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918EA" w14:textId="77777777" w:rsidR="0075410F" w:rsidRDefault="0075410F">
      <w:r>
        <w:t>TITLES AT BEGINNING OF FILM:</w:t>
      </w: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2790"/>
        <w:gridCol w:w="3024"/>
        <w:gridCol w:w="6588"/>
      </w:tblGrid>
      <w:tr w:rsidR="00D00845" w:rsidRPr="007F6394" w14:paraId="173F0AE4" w14:textId="77777777">
        <w:trPr>
          <w:cantSplit/>
          <w:tblHeader/>
        </w:trPr>
        <w:tc>
          <w:tcPr>
            <w:tcW w:w="1458" w:type="dxa"/>
            <w:shd w:val="clear" w:color="auto" w:fill="404040"/>
          </w:tcPr>
          <w:p w14:paraId="3A3DAADD" w14:textId="77777777" w:rsidR="00D00845" w:rsidRPr="007F6394" w:rsidRDefault="00D00845" w:rsidP="00D00845">
            <w:pPr>
              <w:pStyle w:val="Body"/>
              <w:rPr>
                <w:color w:val="FFFFFF"/>
              </w:rPr>
            </w:pPr>
            <w:r w:rsidRPr="007F6394">
              <w:rPr>
                <w:color w:val="FFFFFF"/>
              </w:rPr>
              <w:t>#</w:t>
            </w:r>
          </w:p>
        </w:tc>
        <w:tc>
          <w:tcPr>
            <w:tcW w:w="2790" w:type="dxa"/>
            <w:shd w:val="clear" w:color="auto" w:fill="404040"/>
          </w:tcPr>
          <w:p w14:paraId="6AD0C2AA" w14:textId="77777777" w:rsidR="00D00845" w:rsidRPr="007F6394" w:rsidRDefault="00D00845" w:rsidP="00D00845">
            <w:pPr>
              <w:pStyle w:val="Body"/>
              <w:rPr>
                <w:color w:val="FFFFFF"/>
              </w:rPr>
            </w:pPr>
            <w:r w:rsidRPr="007F6394">
              <w:rPr>
                <w:color w:val="FFFFFF"/>
              </w:rPr>
              <w:t>Credit</w:t>
            </w:r>
          </w:p>
        </w:tc>
        <w:tc>
          <w:tcPr>
            <w:tcW w:w="3024" w:type="dxa"/>
            <w:shd w:val="clear" w:color="auto" w:fill="404040"/>
          </w:tcPr>
          <w:p w14:paraId="65C8E08D" w14:textId="77777777" w:rsidR="00D00845" w:rsidRPr="007F6394" w:rsidRDefault="00D00845" w:rsidP="00D00845">
            <w:pPr>
              <w:pStyle w:val="Body"/>
              <w:rPr>
                <w:color w:val="FFFFFF"/>
              </w:rPr>
            </w:pPr>
            <w:r w:rsidRPr="007F6394">
              <w:rPr>
                <w:color w:val="FFFFFF"/>
              </w:rPr>
              <w:t>Size and Duration</w:t>
            </w:r>
          </w:p>
          <w:p w14:paraId="665B7788" w14:textId="77777777" w:rsidR="00D00845" w:rsidRPr="007F6394" w:rsidRDefault="00D00845" w:rsidP="00D00845">
            <w:pPr>
              <w:pStyle w:val="Body"/>
              <w:rPr>
                <w:color w:val="FFFFFF"/>
              </w:rPr>
            </w:pPr>
            <w:r w:rsidRPr="007F6394">
              <w:rPr>
                <w:color w:val="FFFFFF"/>
              </w:rPr>
              <w:t>Restrictions</w:t>
            </w:r>
          </w:p>
        </w:tc>
        <w:tc>
          <w:tcPr>
            <w:tcW w:w="6588" w:type="dxa"/>
            <w:shd w:val="clear" w:color="auto" w:fill="404040"/>
          </w:tcPr>
          <w:p w14:paraId="5E059557" w14:textId="77777777" w:rsidR="00D00845" w:rsidRPr="007F6394" w:rsidRDefault="00D00845" w:rsidP="00D00845">
            <w:pPr>
              <w:pStyle w:val="Body"/>
              <w:rPr>
                <w:color w:val="FFFFFF"/>
              </w:rPr>
            </w:pPr>
            <w:r w:rsidRPr="007F6394">
              <w:rPr>
                <w:color w:val="FFFFFF"/>
              </w:rPr>
              <w:t>Legal Language</w:t>
            </w:r>
          </w:p>
        </w:tc>
      </w:tr>
      <w:tr w:rsidR="00A367D7" w:rsidRPr="00A328FE" w14:paraId="73CD447F" w14:textId="77777777" w:rsidTr="00A367D7">
        <w:trPr>
          <w:cantSplit/>
        </w:trPr>
        <w:tc>
          <w:tcPr>
            <w:tcW w:w="1458" w:type="dxa"/>
            <w:shd w:val="clear" w:color="auto" w:fill="auto"/>
          </w:tcPr>
          <w:p w14:paraId="68918FF6" w14:textId="77777777" w:rsidR="00A367D7" w:rsidRDefault="00A367D7" w:rsidP="00A367D7">
            <w:pPr>
              <w:pStyle w:val="Body"/>
            </w:pPr>
          </w:p>
        </w:tc>
        <w:tc>
          <w:tcPr>
            <w:tcW w:w="2790" w:type="dxa"/>
            <w:shd w:val="clear" w:color="auto" w:fill="auto"/>
          </w:tcPr>
          <w:p w14:paraId="334CC6FB" w14:textId="77777777" w:rsidR="00A367D7" w:rsidRDefault="00F058B5" w:rsidP="00A367D7">
            <w:pPr>
              <w:pStyle w:val="Body"/>
            </w:pPr>
            <w:r>
              <w:t>MPCA</w:t>
            </w:r>
            <w:r w:rsidR="00A367D7">
              <w:t xml:space="preserve"> ANIMATED LOGO</w:t>
            </w:r>
          </w:p>
        </w:tc>
        <w:tc>
          <w:tcPr>
            <w:tcW w:w="3024" w:type="dxa"/>
            <w:shd w:val="clear" w:color="auto" w:fill="auto"/>
          </w:tcPr>
          <w:p w14:paraId="237A5344" w14:textId="77777777" w:rsidR="00A367D7" w:rsidRPr="00A328FE" w:rsidRDefault="00A367D7" w:rsidP="00A367D7">
            <w:pPr>
              <w:pStyle w:val="Body"/>
            </w:pPr>
          </w:p>
        </w:tc>
        <w:tc>
          <w:tcPr>
            <w:tcW w:w="6588" w:type="dxa"/>
            <w:shd w:val="clear" w:color="auto" w:fill="auto"/>
          </w:tcPr>
          <w:p w14:paraId="26D92781" w14:textId="77777777" w:rsidR="00A367D7" w:rsidRPr="00A328FE" w:rsidRDefault="00A367D7" w:rsidP="00A367D7">
            <w:pPr>
              <w:pStyle w:val="Body"/>
            </w:pPr>
          </w:p>
        </w:tc>
      </w:tr>
      <w:tr w:rsidR="00A367D7" w:rsidRPr="00A328FE" w14:paraId="06F08A54" w14:textId="77777777" w:rsidTr="00A367D7">
        <w:trPr>
          <w:cantSplit/>
        </w:trPr>
        <w:tc>
          <w:tcPr>
            <w:tcW w:w="1458" w:type="dxa"/>
            <w:shd w:val="clear" w:color="auto" w:fill="auto"/>
          </w:tcPr>
          <w:p w14:paraId="24C9A4AA" w14:textId="77777777" w:rsidR="00A367D7" w:rsidRDefault="00A367D7" w:rsidP="00A367D7">
            <w:pPr>
              <w:pStyle w:val="Body"/>
            </w:pPr>
            <w:r>
              <w:t>MT1</w:t>
            </w:r>
          </w:p>
        </w:tc>
        <w:tc>
          <w:tcPr>
            <w:tcW w:w="2790" w:type="dxa"/>
            <w:shd w:val="clear" w:color="auto" w:fill="auto"/>
          </w:tcPr>
          <w:p w14:paraId="66BED038" w14:textId="77777777" w:rsidR="00A367D7" w:rsidRDefault="00F058B5" w:rsidP="00A367D7">
            <w:pPr>
              <w:pStyle w:val="Body"/>
            </w:pPr>
            <w:r>
              <w:t>Motion Picture Corporation of America</w:t>
            </w:r>
            <w:r w:rsidR="00A367D7">
              <w:t xml:space="preserve"> Presents</w:t>
            </w:r>
          </w:p>
        </w:tc>
        <w:tc>
          <w:tcPr>
            <w:tcW w:w="3024" w:type="dxa"/>
            <w:shd w:val="clear" w:color="auto" w:fill="auto"/>
          </w:tcPr>
          <w:p w14:paraId="4146D29B" w14:textId="77777777" w:rsidR="00A367D7" w:rsidRPr="00A328FE" w:rsidRDefault="00AA7419" w:rsidP="00A367D7">
            <w:pPr>
              <w:pStyle w:val="Body"/>
            </w:pPr>
            <w:r>
              <w:t>(BK) tied to any other “production type” credits</w:t>
            </w:r>
          </w:p>
        </w:tc>
        <w:tc>
          <w:tcPr>
            <w:tcW w:w="6588" w:type="dxa"/>
            <w:shd w:val="clear" w:color="auto" w:fill="auto"/>
          </w:tcPr>
          <w:p w14:paraId="550A4B1D" w14:textId="77777777" w:rsidR="00A367D7" w:rsidRPr="00A328FE" w:rsidRDefault="00AA7419" w:rsidP="00A367D7">
            <w:pPr>
              <w:pStyle w:val="Body"/>
            </w:pPr>
            <w:r>
              <w:t>(BK) entitled to designate a company to receive a “presentation” credit “above” the title of the Picture: on a single or shared card (at Company’s discretion), on screen in main titles,</w:t>
            </w:r>
          </w:p>
        </w:tc>
      </w:tr>
      <w:tr w:rsidR="00A367D7" w:rsidRPr="00A328FE" w14:paraId="797C72B9" w14:textId="77777777" w:rsidTr="00A367D7">
        <w:trPr>
          <w:cantSplit/>
        </w:trPr>
        <w:tc>
          <w:tcPr>
            <w:tcW w:w="1458" w:type="dxa"/>
            <w:shd w:val="clear" w:color="auto" w:fill="auto"/>
          </w:tcPr>
          <w:p w14:paraId="54F7767B" w14:textId="77777777" w:rsidR="00A367D7" w:rsidRPr="00A328FE" w:rsidRDefault="00A367D7" w:rsidP="00A367D7">
            <w:pPr>
              <w:pStyle w:val="Body"/>
            </w:pPr>
            <w:r>
              <w:t>MT</w:t>
            </w:r>
            <w:r w:rsidR="00BA4024">
              <w:t>2</w:t>
            </w:r>
          </w:p>
        </w:tc>
        <w:tc>
          <w:tcPr>
            <w:tcW w:w="2790" w:type="dxa"/>
            <w:shd w:val="clear" w:color="auto" w:fill="auto"/>
          </w:tcPr>
          <w:p w14:paraId="34892ED7" w14:textId="77777777" w:rsidR="00A367D7" w:rsidRPr="00A328FE" w:rsidRDefault="00F058B5" w:rsidP="00A367D7">
            <w:pPr>
              <w:pStyle w:val="Body"/>
            </w:pPr>
            <w:r>
              <w:t xml:space="preserve">A Brad </w:t>
            </w:r>
            <w:proofErr w:type="spellStart"/>
            <w:r>
              <w:t>Krevoy</w:t>
            </w:r>
            <w:proofErr w:type="spellEnd"/>
            <w:r w:rsidR="00FF1DFC">
              <w:t xml:space="preserve"> </w:t>
            </w:r>
            <w:r>
              <w:t>/</w:t>
            </w:r>
            <w:r w:rsidR="00FF1DFC">
              <w:t xml:space="preserve"> </w:t>
            </w:r>
            <w:r>
              <w:t>Rodin Entertainment Ltd Production</w:t>
            </w:r>
          </w:p>
        </w:tc>
        <w:tc>
          <w:tcPr>
            <w:tcW w:w="3024" w:type="dxa"/>
            <w:shd w:val="clear" w:color="auto" w:fill="auto"/>
          </w:tcPr>
          <w:p w14:paraId="0DD6C600" w14:textId="77777777" w:rsidR="00A367D7" w:rsidRPr="00A328FE" w:rsidRDefault="00AA7419" w:rsidP="00A367D7">
            <w:pPr>
              <w:pStyle w:val="Body"/>
            </w:pPr>
            <w:r>
              <w:t>(BK) tied to any other logo credit</w:t>
            </w:r>
          </w:p>
        </w:tc>
        <w:tc>
          <w:tcPr>
            <w:tcW w:w="6588" w:type="dxa"/>
            <w:shd w:val="clear" w:color="auto" w:fill="auto"/>
          </w:tcPr>
          <w:p w14:paraId="0376A3F4" w14:textId="77777777" w:rsidR="00A367D7" w:rsidRPr="00A328FE" w:rsidRDefault="00AA7419" w:rsidP="00A367D7">
            <w:pPr>
              <w:pStyle w:val="Body"/>
            </w:pPr>
            <w:r>
              <w:t>(BK) QQ logo credit? - Entitled to designate a company to receive a logo credit “above” the regular title of the Picture</w:t>
            </w:r>
            <w:proofErr w:type="gramStart"/>
            <w:r>
              <w:t>;</w:t>
            </w:r>
            <w:proofErr w:type="gramEnd"/>
            <w:r>
              <w:t xml:space="preserve"> on a single card.</w:t>
            </w:r>
          </w:p>
        </w:tc>
      </w:tr>
      <w:tr w:rsidR="00F058B5" w:rsidRPr="00A328FE" w14:paraId="664352A9" w14:textId="77777777" w:rsidTr="00F058B5">
        <w:trPr>
          <w:cantSplit/>
        </w:trPr>
        <w:tc>
          <w:tcPr>
            <w:tcW w:w="1458" w:type="dxa"/>
            <w:shd w:val="clear" w:color="auto" w:fill="auto"/>
          </w:tcPr>
          <w:p w14:paraId="364A0E0E" w14:textId="77777777" w:rsidR="00F058B5" w:rsidRDefault="00F058B5" w:rsidP="00F058B5">
            <w:pPr>
              <w:pStyle w:val="Body"/>
            </w:pPr>
            <w:r>
              <w:t>MT3</w:t>
            </w:r>
          </w:p>
        </w:tc>
        <w:tc>
          <w:tcPr>
            <w:tcW w:w="2790" w:type="dxa"/>
            <w:shd w:val="clear" w:color="auto" w:fill="auto"/>
          </w:tcPr>
          <w:p w14:paraId="520A09D3" w14:textId="1A15973A" w:rsidR="00F058B5" w:rsidRDefault="004226F1" w:rsidP="00341192">
            <w:pPr>
              <w:pStyle w:val="Body"/>
            </w:pPr>
            <w:r>
              <w:t>An</w:t>
            </w:r>
            <w:r w:rsidR="00341192">
              <w:t xml:space="preserve"> </w:t>
            </w:r>
            <w:r w:rsidR="00F058B5">
              <w:t xml:space="preserve">Ernie </w:t>
            </w:r>
            <w:proofErr w:type="spellStart"/>
            <w:r w:rsidR="00F058B5">
              <w:t>Barbarash</w:t>
            </w:r>
            <w:proofErr w:type="spellEnd"/>
            <w:r>
              <w:t xml:space="preserve"> Film</w:t>
            </w:r>
          </w:p>
        </w:tc>
        <w:tc>
          <w:tcPr>
            <w:tcW w:w="3024" w:type="dxa"/>
            <w:shd w:val="clear" w:color="auto" w:fill="auto"/>
          </w:tcPr>
          <w:p w14:paraId="6627BC37" w14:textId="77777777" w:rsidR="00F058B5" w:rsidRPr="00A328FE" w:rsidRDefault="00F058B5" w:rsidP="00F058B5">
            <w:pPr>
              <w:pStyle w:val="Body"/>
            </w:pPr>
          </w:p>
        </w:tc>
        <w:tc>
          <w:tcPr>
            <w:tcW w:w="6588" w:type="dxa"/>
            <w:shd w:val="clear" w:color="auto" w:fill="auto"/>
          </w:tcPr>
          <w:p w14:paraId="1D6C7EA5" w14:textId="77777777" w:rsidR="00F058B5" w:rsidRPr="00A328FE" w:rsidRDefault="003D23BB" w:rsidP="00F058B5">
            <w:pPr>
              <w:pStyle w:val="Body"/>
            </w:pPr>
            <w:r>
              <w:t>(EB) all guild and union regulations…</w:t>
            </w:r>
            <w:r w:rsidR="00FB674A">
              <w:t xml:space="preserve">and “A Film By Ernie </w:t>
            </w:r>
            <w:proofErr w:type="spellStart"/>
            <w:r w:rsidR="00FB674A">
              <w:t>Barbarash</w:t>
            </w:r>
            <w:proofErr w:type="spellEnd"/>
            <w:r w:rsidR="00FB674A">
              <w:t>” (“</w:t>
            </w:r>
            <w:r w:rsidR="0075410F">
              <w:t>Possessory</w:t>
            </w:r>
            <w:r w:rsidR="00FB674A">
              <w:t>” credit)</w:t>
            </w:r>
          </w:p>
        </w:tc>
      </w:tr>
      <w:tr w:rsidR="00D00845" w:rsidRPr="00A328FE" w14:paraId="6FA21F0C" w14:textId="77777777">
        <w:trPr>
          <w:cantSplit/>
        </w:trPr>
        <w:tc>
          <w:tcPr>
            <w:tcW w:w="1458" w:type="dxa"/>
            <w:shd w:val="clear" w:color="auto" w:fill="auto"/>
          </w:tcPr>
          <w:p w14:paraId="3FC70B9D" w14:textId="77777777" w:rsidR="00D00845" w:rsidRDefault="00BA4024" w:rsidP="00D00845">
            <w:pPr>
              <w:pStyle w:val="Body"/>
            </w:pPr>
            <w:r>
              <w:t>MT</w:t>
            </w:r>
            <w:r w:rsidR="008962D0">
              <w:t>4</w:t>
            </w:r>
          </w:p>
        </w:tc>
        <w:tc>
          <w:tcPr>
            <w:tcW w:w="2790" w:type="dxa"/>
            <w:shd w:val="clear" w:color="auto" w:fill="auto"/>
          </w:tcPr>
          <w:p w14:paraId="5215674B" w14:textId="77777777" w:rsidR="00D00845" w:rsidRDefault="00FF1DFC" w:rsidP="00FF1DFC">
            <w:pPr>
              <w:pStyle w:val="Body"/>
            </w:pPr>
            <w:r>
              <w:t>Jean-</w:t>
            </w:r>
            <w:r w:rsidR="003F2E45">
              <w:t xml:space="preserve">Claude Van </w:t>
            </w:r>
            <w:proofErr w:type="spellStart"/>
            <w:r w:rsidR="003F2E45">
              <w:t>Damme</w:t>
            </w:r>
            <w:proofErr w:type="spellEnd"/>
          </w:p>
        </w:tc>
        <w:tc>
          <w:tcPr>
            <w:tcW w:w="3024" w:type="dxa"/>
            <w:shd w:val="clear" w:color="auto" w:fill="auto"/>
          </w:tcPr>
          <w:p w14:paraId="1A28793F" w14:textId="77777777" w:rsidR="00D00845" w:rsidRPr="00A328FE" w:rsidRDefault="00D00845" w:rsidP="00D00845">
            <w:pPr>
              <w:pStyle w:val="Body"/>
            </w:pPr>
          </w:p>
        </w:tc>
        <w:tc>
          <w:tcPr>
            <w:tcW w:w="6588" w:type="dxa"/>
            <w:shd w:val="clear" w:color="auto" w:fill="auto"/>
          </w:tcPr>
          <w:p w14:paraId="1DC026ED" w14:textId="77777777" w:rsidR="00D00845" w:rsidRPr="00A328FE" w:rsidRDefault="003D2964" w:rsidP="00D00845">
            <w:pPr>
              <w:pStyle w:val="Body"/>
            </w:pPr>
            <w:r>
              <w:t>QQ</w:t>
            </w:r>
          </w:p>
        </w:tc>
      </w:tr>
      <w:tr w:rsidR="00443769" w:rsidRPr="00A328FE" w14:paraId="7DC68EC3" w14:textId="77777777" w:rsidTr="00443769">
        <w:trPr>
          <w:cantSplit/>
        </w:trPr>
        <w:tc>
          <w:tcPr>
            <w:tcW w:w="1458" w:type="dxa"/>
            <w:shd w:val="clear" w:color="auto" w:fill="auto"/>
          </w:tcPr>
          <w:p w14:paraId="398DFE1B" w14:textId="77777777" w:rsidR="00443769" w:rsidRDefault="00BA4024" w:rsidP="00443769">
            <w:pPr>
              <w:pStyle w:val="Body"/>
            </w:pPr>
            <w:r>
              <w:t>MT5</w:t>
            </w:r>
          </w:p>
        </w:tc>
        <w:tc>
          <w:tcPr>
            <w:tcW w:w="2790" w:type="dxa"/>
            <w:shd w:val="clear" w:color="auto" w:fill="auto"/>
          </w:tcPr>
          <w:p w14:paraId="175A1745" w14:textId="77777777" w:rsidR="00443769" w:rsidRDefault="00443769" w:rsidP="00443769">
            <w:pPr>
              <w:pStyle w:val="Body"/>
            </w:pPr>
            <w:r>
              <w:t>Six Bullets</w:t>
            </w:r>
          </w:p>
        </w:tc>
        <w:tc>
          <w:tcPr>
            <w:tcW w:w="3024" w:type="dxa"/>
            <w:shd w:val="clear" w:color="auto" w:fill="auto"/>
          </w:tcPr>
          <w:p w14:paraId="763B7426" w14:textId="77777777" w:rsidR="00443769" w:rsidRPr="00A328FE" w:rsidRDefault="00443769" w:rsidP="00443769">
            <w:pPr>
              <w:pStyle w:val="Body"/>
            </w:pPr>
          </w:p>
        </w:tc>
        <w:tc>
          <w:tcPr>
            <w:tcW w:w="6588" w:type="dxa"/>
            <w:shd w:val="clear" w:color="auto" w:fill="auto"/>
          </w:tcPr>
          <w:p w14:paraId="61E3DDF3" w14:textId="77777777" w:rsidR="00443769" w:rsidRPr="00A328FE" w:rsidRDefault="00A367D7" w:rsidP="00443769">
            <w:pPr>
              <w:pStyle w:val="Body"/>
            </w:pPr>
            <w:r>
              <w:t>Title Statement</w:t>
            </w:r>
          </w:p>
        </w:tc>
      </w:tr>
    </w:tbl>
    <w:p w14:paraId="455FC6BA" w14:textId="77777777" w:rsidR="0075410F" w:rsidRDefault="0075410F"/>
    <w:p w14:paraId="06579907" w14:textId="77777777" w:rsidR="0075410F" w:rsidRDefault="0075410F"/>
    <w:p w14:paraId="699651A5" w14:textId="77777777" w:rsidR="0075410F" w:rsidRDefault="0075410F">
      <w:r>
        <w:t>TITLES AT END OF FILM:</w:t>
      </w:r>
    </w:p>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3150"/>
        <w:gridCol w:w="2664"/>
        <w:gridCol w:w="6588"/>
      </w:tblGrid>
      <w:tr w:rsidR="00BA4024" w:rsidRPr="00A328FE" w14:paraId="25889EC9" w14:textId="77777777" w:rsidTr="00810BBC">
        <w:trPr>
          <w:cantSplit/>
        </w:trPr>
        <w:tc>
          <w:tcPr>
            <w:tcW w:w="1458" w:type="dxa"/>
            <w:shd w:val="clear" w:color="auto" w:fill="auto"/>
          </w:tcPr>
          <w:p w14:paraId="46C7184F" w14:textId="77777777" w:rsidR="00BA4024" w:rsidRDefault="008962D0" w:rsidP="00F058B5">
            <w:pPr>
              <w:pStyle w:val="Body"/>
            </w:pPr>
            <w:r>
              <w:t>MT6</w:t>
            </w:r>
          </w:p>
        </w:tc>
        <w:tc>
          <w:tcPr>
            <w:tcW w:w="3150" w:type="dxa"/>
            <w:shd w:val="clear" w:color="auto" w:fill="auto"/>
          </w:tcPr>
          <w:p w14:paraId="5EFC61B8" w14:textId="77777777" w:rsidR="00BA4024" w:rsidRDefault="00BA4024" w:rsidP="00F058B5">
            <w:pPr>
              <w:pStyle w:val="Body"/>
            </w:pPr>
            <w:r>
              <w:t>Directed by</w:t>
            </w:r>
          </w:p>
          <w:p w14:paraId="133DB394" w14:textId="77777777" w:rsidR="00BA4024" w:rsidRDefault="00BA4024" w:rsidP="00F058B5">
            <w:pPr>
              <w:pStyle w:val="Body"/>
            </w:pPr>
            <w:r>
              <w:t xml:space="preserve">Ernie </w:t>
            </w:r>
            <w:proofErr w:type="spellStart"/>
            <w:r>
              <w:t>Barbarash</w:t>
            </w:r>
            <w:proofErr w:type="spellEnd"/>
          </w:p>
        </w:tc>
        <w:tc>
          <w:tcPr>
            <w:tcW w:w="2664" w:type="dxa"/>
            <w:shd w:val="clear" w:color="auto" w:fill="auto"/>
          </w:tcPr>
          <w:p w14:paraId="411EDF2D" w14:textId="77777777" w:rsidR="00BA4024" w:rsidRPr="00A328FE" w:rsidRDefault="00BA4024" w:rsidP="00F058B5">
            <w:pPr>
              <w:pStyle w:val="Body"/>
            </w:pPr>
          </w:p>
        </w:tc>
        <w:tc>
          <w:tcPr>
            <w:tcW w:w="6588" w:type="dxa"/>
            <w:shd w:val="clear" w:color="auto" w:fill="auto"/>
          </w:tcPr>
          <w:p w14:paraId="586493D8" w14:textId="77777777" w:rsidR="00BA4024" w:rsidRDefault="00FB674A" w:rsidP="00F058B5">
            <w:pPr>
              <w:pStyle w:val="Body"/>
            </w:pPr>
            <w:r>
              <w:t xml:space="preserve">All guild and union regulations…Directed by Ernie </w:t>
            </w:r>
            <w:proofErr w:type="spellStart"/>
            <w:r>
              <w:t>Barbarash</w:t>
            </w:r>
            <w:proofErr w:type="spellEnd"/>
            <w:r>
              <w:t xml:space="preserve"> (“Directing” credit)</w:t>
            </w:r>
          </w:p>
        </w:tc>
      </w:tr>
      <w:tr w:rsidR="00BA4024" w:rsidRPr="00A328FE" w14:paraId="321485E1" w14:textId="77777777" w:rsidTr="00810BBC">
        <w:trPr>
          <w:cantSplit/>
        </w:trPr>
        <w:tc>
          <w:tcPr>
            <w:tcW w:w="1458" w:type="dxa"/>
            <w:shd w:val="clear" w:color="auto" w:fill="auto"/>
          </w:tcPr>
          <w:p w14:paraId="05404C48" w14:textId="77777777" w:rsidR="00BA4024" w:rsidRDefault="008962D0" w:rsidP="00F058B5">
            <w:pPr>
              <w:pStyle w:val="Body"/>
            </w:pPr>
            <w:r>
              <w:t>MT7</w:t>
            </w:r>
          </w:p>
        </w:tc>
        <w:tc>
          <w:tcPr>
            <w:tcW w:w="3150" w:type="dxa"/>
            <w:shd w:val="clear" w:color="auto" w:fill="auto"/>
          </w:tcPr>
          <w:p w14:paraId="0EBB0FAB" w14:textId="77777777" w:rsidR="00BA4024" w:rsidRDefault="00BA4024" w:rsidP="00F058B5">
            <w:pPr>
              <w:pStyle w:val="Body"/>
            </w:pPr>
            <w:r>
              <w:t>Written by</w:t>
            </w:r>
          </w:p>
          <w:p w14:paraId="3954DEB9" w14:textId="77777777" w:rsidR="00BA4024" w:rsidRDefault="00BA4024" w:rsidP="00F058B5">
            <w:pPr>
              <w:pStyle w:val="Body"/>
            </w:pPr>
            <w:r>
              <w:t>Chad Law &amp; Evan Law</w:t>
            </w:r>
          </w:p>
        </w:tc>
        <w:tc>
          <w:tcPr>
            <w:tcW w:w="2664" w:type="dxa"/>
            <w:shd w:val="clear" w:color="auto" w:fill="auto"/>
          </w:tcPr>
          <w:p w14:paraId="07F1439D" w14:textId="77777777" w:rsidR="00BA4024" w:rsidRPr="00A328FE" w:rsidRDefault="00A51935" w:rsidP="00F058B5">
            <w:pPr>
              <w:pStyle w:val="Body"/>
            </w:pPr>
            <w:r>
              <w:t>Favored nations with all other writers</w:t>
            </w:r>
          </w:p>
        </w:tc>
        <w:tc>
          <w:tcPr>
            <w:tcW w:w="6588" w:type="dxa"/>
            <w:shd w:val="clear" w:color="auto" w:fill="auto"/>
          </w:tcPr>
          <w:p w14:paraId="4DBBA0CC" w14:textId="77777777" w:rsidR="00BA4024" w:rsidRDefault="00A51935" w:rsidP="00F058B5">
            <w:pPr>
              <w:pStyle w:val="Body"/>
            </w:pPr>
            <w:r>
              <w:t>Consistent with WGA Basic Agreement</w:t>
            </w:r>
          </w:p>
        </w:tc>
      </w:tr>
      <w:tr w:rsidR="00BA4024" w:rsidRPr="00A328FE" w14:paraId="324FF128" w14:textId="77777777" w:rsidTr="00810BBC">
        <w:trPr>
          <w:cantSplit/>
        </w:trPr>
        <w:tc>
          <w:tcPr>
            <w:tcW w:w="1458" w:type="dxa"/>
            <w:shd w:val="clear" w:color="auto" w:fill="auto"/>
          </w:tcPr>
          <w:p w14:paraId="5860E56C" w14:textId="77777777" w:rsidR="00BA4024" w:rsidRDefault="008962D0" w:rsidP="00F058B5">
            <w:pPr>
              <w:pStyle w:val="Body"/>
            </w:pPr>
            <w:r>
              <w:lastRenderedPageBreak/>
              <w:t>MT8</w:t>
            </w:r>
          </w:p>
        </w:tc>
        <w:tc>
          <w:tcPr>
            <w:tcW w:w="3150" w:type="dxa"/>
            <w:shd w:val="clear" w:color="auto" w:fill="auto"/>
          </w:tcPr>
          <w:p w14:paraId="184E5487" w14:textId="77777777" w:rsidR="00BA4024" w:rsidRDefault="00BA4024" w:rsidP="00F058B5">
            <w:pPr>
              <w:pStyle w:val="Body"/>
            </w:pPr>
            <w:r>
              <w:t>Produced by</w:t>
            </w:r>
          </w:p>
          <w:p w14:paraId="100D6EED" w14:textId="77777777" w:rsidR="00BA4024" w:rsidRDefault="00F058B5" w:rsidP="00F058B5">
            <w:pPr>
              <w:pStyle w:val="Body"/>
            </w:pPr>
            <w:r>
              <w:t xml:space="preserve">Brad </w:t>
            </w:r>
            <w:proofErr w:type="spellStart"/>
            <w:r>
              <w:t>Krevoy</w:t>
            </w:r>
            <w:proofErr w:type="spellEnd"/>
          </w:p>
          <w:p w14:paraId="6E653032" w14:textId="77777777" w:rsidR="00F058B5" w:rsidRDefault="00F058B5" w:rsidP="00F058B5">
            <w:pPr>
              <w:pStyle w:val="Body"/>
            </w:pPr>
            <w:r>
              <w:t xml:space="preserve">Patrick </w:t>
            </w:r>
            <w:proofErr w:type="spellStart"/>
            <w:r>
              <w:t>Newall</w:t>
            </w:r>
            <w:proofErr w:type="spellEnd"/>
          </w:p>
          <w:p w14:paraId="3AF6CD8C" w14:textId="77777777" w:rsidR="00F058B5" w:rsidRDefault="00F058B5" w:rsidP="00F058B5">
            <w:pPr>
              <w:pStyle w:val="Body"/>
            </w:pPr>
            <w:r>
              <w:t xml:space="preserve">Justin </w:t>
            </w:r>
            <w:proofErr w:type="spellStart"/>
            <w:r>
              <w:t>Bursch</w:t>
            </w:r>
            <w:proofErr w:type="spellEnd"/>
          </w:p>
        </w:tc>
        <w:tc>
          <w:tcPr>
            <w:tcW w:w="2664" w:type="dxa"/>
            <w:shd w:val="clear" w:color="auto" w:fill="auto"/>
          </w:tcPr>
          <w:p w14:paraId="2938568B" w14:textId="77777777" w:rsidR="00BA4024" w:rsidRDefault="00AA7419" w:rsidP="00F058B5">
            <w:pPr>
              <w:pStyle w:val="Body"/>
            </w:pPr>
            <w:r>
              <w:t xml:space="preserve">(BK) tied </w:t>
            </w:r>
            <w:proofErr w:type="spellStart"/>
            <w:r>
              <w:t>ot</w:t>
            </w:r>
            <w:proofErr w:type="spellEnd"/>
            <w:r>
              <w:t xml:space="preserve"> other producers</w:t>
            </w:r>
          </w:p>
          <w:p w14:paraId="715CCE70" w14:textId="77777777" w:rsidR="00AA7419" w:rsidRDefault="00AA7419" w:rsidP="00F058B5">
            <w:pPr>
              <w:pStyle w:val="Body"/>
            </w:pPr>
            <w:r>
              <w:t>(PN)</w:t>
            </w:r>
          </w:p>
          <w:p w14:paraId="10688485" w14:textId="77777777" w:rsidR="00AA7419" w:rsidRPr="00A328FE" w:rsidRDefault="00AA7419" w:rsidP="00F058B5">
            <w:pPr>
              <w:pStyle w:val="Body"/>
            </w:pPr>
            <w:r>
              <w:t>(JB)</w:t>
            </w:r>
          </w:p>
        </w:tc>
        <w:tc>
          <w:tcPr>
            <w:tcW w:w="6588" w:type="dxa"/>
            <w:shd w:val="clear" w:color="auto" w:fill="auto"/>
          </w:tcPr>
          <w:p w14:paraId="14B0901A" w14:textId="77777777" w:rsidR="00BA4024" w:rsidRDefault="00AA7419" w:rsidP="00F058B5">
            <w:pPr>
              <w:pStyle w:val="Body"/>
            </w:pPr>
            <w:r>
              <w:t>(BK) single or shared card (at Company’s discretion), on screen in main titles. No smaller than any other credits accorded any other individual producer.</w:t>
            </w:r>
          </w:p>
          <w:p w14:paraId="5494E83F" w14:textId="77777777" w:rsidR="00C45D98" w:rsidRDefault="00C45D98" w:rsidP="00F058B5">
            <w:pPr>
              <w:pStyle w:val="Body"/>
            </w:pPr>
            <w:r>
              <w:t xml:space="preserve">(PN) </w:t>
            </w:r>
            <w:r w:rsidR="00A51935">
              <w:t xml:space="preserve">in main titles of the Picture (i.e., where the individual </w:t>
            </w:r>
            <w:proofErr w:type="spellStart"/>
            <w:r w:rsidR="00A51935">
              <w:t>rincipal</w:t>
            </w:r>
            <w:proofErr w:type="spellEnd"/>
            <w:r w:rsidR="00A51935">
              <w:t xml:space="preserve"> </w:t>
            </w:r>
            <w:proofErr w:type="spellStart"/>
            <w:r w:rsidR="00A51935">
              <w:t>cst</w:t>
            </w:r>
            <w:proofErr w:type="spellEnd"/>
            <w:r w:rsidR="00A51935">
              <w:t xml:space="preserve"> and the “directed by” credit appear, whether located at the beginning or the end of the Picture)</w:t>
            </w:r>
          </w:p>
          <w:p w14:paraId="6F9E9891" w14:textId="77777777" w:rsidR="00C45D98" w:rsidRDefault="00C45D98" w:rsidP="00F058B5">
            <w:pPr>
              <w:pStyle w:val="Body"/>
            </w:pPr>
            <w:r>
              <w:t>(JB)</w:t>
            </w:r>
            <w:r w:rsidR="000C6BC2">
              <w:t xml:space="preserve"> in main titles of the Picture (i.e., where the individual </w:t>
            </w:r>
            <w:proofErr w:type="spellStart"/>
            <w:r w:rsidR="000C6BC2">
              <w:t>rincipal</w:t>
            </w:r>
            <w:proofErr w:type="spellEnd"/>
            <w:r w:rsidR="000C6BC2">
              <w:t xml:space="preserve"> </w:t>
            </w:r>
            <w:proofErr w:type="spellStart"/>
            <w:r w:rsidR="000C6BC2">
              <w:t>cst</w:t>
            </w:r>
            <w:proofErr w:type="spellEnd"/>
            <w:r w:rsidR="000C6BC2">
              <w:t xml:space="preserve"> and the “directed by” credit appear, whether located at the beginning or the end of the Picture)</w:t>
            </w:r>
          </w:p>
        </w:tc>
      </w:tr>
      <w:tr w:rsidR="00BA4024" w:rsidRPr="00A328FE" w14:paraId="5627FE11" w14:textId="77777777" w:rsidTr="00810BBC">
        <w:trPr>
          <w:cantSplit/>
        </w:trPr>
        <w:tc>
          <w:tcPr>
            <w:tcW w:w="1458" w:type="dxa"/>
            <w:shd w:val="clear" w:color="auto" w:fill="auto"/>
          </w:tcPr>
          <w:p w14:paraId="3FE35663" w14:textId="77777777" w:rsidR="00BA4024" w:rsidRDefault="008962D0" w:rsidP="00F058B5">
            <w:pPr>
              <w:pStyle w:val="Body"/>
            </w:pPr>
            <w:r>
              <w:t>MT9</w:t>
            </w:r>
          </w:p>
        </w:tc>
        <w:tc>
          <w:tcPr>
            <w:tcW w:w="3150" w:type="dxa"/>
            <w:shd w:val="clear" w:color="auto" w:fill="auto"/>
          </w:tcPr>
          <w:p w14:paraId="0F75D90D" w14:textId="77777777" w:rsidR="00BA4024" w:rsidRDefault="00BA4024" w:rsidP="00F058B5">
            <w:pPr>
              <w:pStyle w:val="Body"/>
            </w:pPr>
            <w:r>
              <w:t>Executive Producer</w:t>
            </w:r>
            <w:r w:rsidR="00F058B5">
              <w:t>s</w:t>
            </w:r>
          </w:p>
          <w:p w14:paraId="37148D55" w14:textId="77777777" w:rsidR="00BA4024" w:rsidRDefault="00F058B5" w:rsidP="00F058B5">
            <w:pPr>
              <w:pStyle w:val="Body"/>
            </w:pPr>
            <w:r>
              <w:t>Reuben Liber</w:t>
            </w:r>
          </w:p>
          <w:p w14:paraId="2A7EC5E7" w14:textId="77777777" w:rsidR="00F058B5" w:rsidRDefault="00F058B5" w:rsidP="00F058B5">
            <w:pPr>
              <w:pStyle w:val="Body"/>
            </w:pPr>
            <w:r>
              <w:t xml:space="preserve">Francisco J. </w:t>
            </w:r>
            <w:r w:rsidR="00566267">
              <w:t>González</w:t>
            </w:r>
          </w:p>
          <w:p w14:paraId="5C7B0875" w14:textId="77777777" w:rsidR="00F058B5" w:rsidRDefault="00F058B5" w:rsidP="00F058B5">
            <w:pPr>
              <w:pStyle w:val="Body"/>
            </w:pPr>
            <w:r>
              <w:t xml:space="preserve">Roman </w:t>
            </w:r>
            <w:proofErr w:type="spellStart"/>
            <w:r>
              <w:t>Viaris</w:t>
            </w:r>
            <w:proofErr w:type="spellEnd"/>
          </w:p>
          <w:p w14:paraId="77004CAA" w14:textId="77777777" w:rsidR="00F058B5" w:rsidRDefault="00F058B5" w:rsidP="00F058B5">
            <w:pPr>
              <w:pStyle w:val="Body"/>
            </w:pPr>
            <w:r>
              <w:t>Mike Callaghan</w:t>
            </w:r>
          </w:p>
        </w:tc>
        <w:tc>
          <w:tcPr>
            <w:tcW w:w="2664" w:type="dxa"/>
            <w:shd w:val="clear" w:color="auto" w:fill="auto"/>
          </w:tcPr>
          <w:p w14:paraId="6189FFA1" w14:textId="77777777" w:rsidR="00AA7419" w:rsidRDefault="00AA7419" w:rsidP="00F058B5">
            <w:pPr>
              <w:pStyle w:val="Body"/>
            </w:pPr>
            <w:r>
              <w:t>(RL) tied to other producers</w:t>
            </w:r>
          </w:p>
          <w:p w14:paraId="0620B6A8" w14:textId="77777777" w:rsidR="00AA7419" w:rsidRDefault="00AA7419" w:rsidP="00F058B5">
            <w:pPr>
              <w:pStyle w:val="Body"/>
            </w:pPr>
            <w:r>
              <w:t>(FG) tied to other producers</w:t>
            </w:r>
          </w:p>
          <w:p w14:paraId="300C057A" w14:textId="77777777" w:rsidR="00BA4024" w:rsidRDefault="00AA7419" w:rsidP="00F058B5">
            <w:pPr>
              <w:pStyle w:val="Body"/>
            </w:pPr>
            <w:r>
              <w:t>(RV) tied to other producers</w:t>
            </w:r>
          </w:p>
          <w:p w14:paraId="583AE6DF" w14:textId="77777777" w:rsidR="00AA7419" w:rsidRPr="00A328FE" w:rsidRDefault="00AA7419" w:rsidP="00F058B5">
            <w:pPr>
              <w:pStyle w:val="Body"/>
            </w:pPr>
            <w:r>
              <w:t>(MC) tied to other producers</w:t>
            </w:r>
          </w:p>
        </w:tc>
        <w:tc>
          <w:tcPr>
            <w:tcW w:w="6588" w:type="dxa"/>
            <w:shd w:val="clear" w:color="auto" w:fill="auto"/>
          </w:tcPr>
          <w:p w14:paraId="66B7D2C6" w14:textId="77777777" w:rsidR="00AA7419" w:rsidRDefault="00AA7419" w:rsidP="00AA7419">
            <w:pPr>
              <w:pStyle w:val="Body"/>
            </w:pPr>
            <w:r>
              <w:t>(RL) single or shared card (at Company’s discretion), on screen in main titles. No smaller than any other credits accorded any other individual producer.</w:t>
            </w:r>
          </w:p>
          <w:p w14:paraId="351DE6FF" w14:textId="77777777" w:rsidR="00AA7419" w:rsidRDefault="00AA7419" w:rsidP="00AA7419">
            <w:pPr>
              <w:pStyle w:val="Body"/>
            </w:pPr>
            <w:r>
              <w:t xml:space="preserve"> (FG) single or shared card (at Company’s discretion), on screen in main titles. No smaller than any other credits accorded any other individual producer.</w:t>
            </w:r>
          </w:p>
          <w:p w14:paraId="5733A225" w14:textId="77777777" w:rsidR="00BA4024" w:rsidRDefault="00AA7419" w:rsidP="00F058B5">
            <w:pPr>
              <w:pStyle w:val="Body"/>
            </w:pPr>
            <w:r>
              <w:t>(RV) single or shared card (at Company’s discretion), on screen in main titles. No smaller than any other credits accorded any other individual producer.</w:t>
            </w:r>
          </w:p>
          <w:p w14:paraId="72E059A7" w14:textId="77777777" w:rsidR="00AA7419" w:rsidRDefault="00AA7419" w:rsidP="00AA7419">
            <w:pPr>
              <w:pStyle w:val="Body"/>
            </w:pPr>
            <w:r>
              <w:t>(MC) single or shared card (at Company’s discretion), on screen in main titles. No smaller than any other credits accorded any other individual producer.</w:t>
            </w:r>
          </w:p>
          <w:p w14:paraId="23DC514F" w14:textId="77777777" w:rsidR="00AA7419" w:rsidRDefault="00AA7419" w:rsidP="00F058B5">
            <w:pPr>
              <w:pStyle w:val="Body"/>
            </w:pPr>
          </w:p>
        </w:tc>
      </w:tr>
      <w:tr w:rsidR="00BA4024" w:rsidRPr="00A328FE" w14:paraId="1064C9DA" w14:textId="77777777" w:rsidTr="00810BBC">
        <w:trPr>
          <w:cantSplit/>
        </w:trPr>
        <w:tc>
          <w:tcPr>
            <w:tcW w:w="1458" w:type="dxa"/>
            <w:shd w:val="clear" w:color="auto" w:fill="auto"/>
          </w:tcPr>
          <w:p w14:paraId="574ABF1F" w14:textId="77777777" w:rsidR="00BA4024" w:rsidRDefault="008962D0" w:rsidP="00F058B5">
            <w:pPr>
              <w:pStyle w:val="Body"/>
            </w:pPr>
            <w:r>
              <w:t>MT10</w:t>
            </w:r>
          </w:p>
        </w:tc>
        <w:tc>
          <w:tcPr>
            <w:tcW w:w="3150" w:type="dxa"/>
            <w:shd w:val="clear" w:color="auto" w:fill="auto"/>
          </w:tcPr>
          <w:p w14:paraId="6992E625" w14:textId="77777777" w:rsidR="00BA4024" w:rsidRDefault="00BA4024" w:rsidP="00F058B5">
            <w:pPr>
              <w:pStyle w:val="Body"/>
            </w:pPr>
            <w:r>
              <w:t>Executive Producer</w:t>
            </w:r>
          </w:p>
          <w:p w14:paraId="43940A22" w14:textId="77777777" w:rsidR="00BA4024" w:rsidRDefault="00F058B5" w:rsidP="00F058B5">
            <w:pPr>
              <w:pStyle w:val="Body"/>
            </w:pPr>
            <w:r>
              <w:t xml:space="preserve">Jean-Claude Van </w:t>
            </w:r>
            <w:proofErr w:type="spellStart"/>
            <w:r>
              <w:t>Damme</w:t>
            </w:r>
            <w:proofErr w:type="spellEnd"/>
          </w:p>
        </w:tc>
        <w:tc>
          <w:tcPr>
            <w:tcW w:w="2664" w:type="dxa"/>
            <w:shd w:val="clear" w:color="auto" w:fill="auto"/>
          </w:tcPr>
          <w:p w14:paraId="21559B63" w14:textId="77777777" w:rsidR="00BA4024" w:rsidRPr="00A328FE" w:rsidRDefault="00BA4024" w:rsidP="00F058B5">
            <w:pPr>
              <w:pStyle w:val="Body"/>
            </w:pPr>
          </w:p>
        </w:tc>
        <w:tc>
          <w:tcPr>
            <w:tcW w:w="6588" w:type="dxa"/>
            <w:shd w:val="clear" w:color="auto" w:fill="auto"/>
          </w:tcPr>
          <w:p w14:paraId="6C36E10E" w14:textId="77777777" w:rsidR="00BA4024" w:rsidRDefault="00F058B5" w:rsidP="00F058B5">
            <w:pPr>
              <w:pStyle w:val="Body"/>
            </w:pPr>
            <w:r>
              <w:t>QQ</w:t>
            </w:r>
          </w:p>
        </w:tc>
      </w:tr>
      <w:tr w:rsidR="00BA4024" w:rsidRPr="00A328FE" w14:paraId="677228A1" w14:textId="77777777" w:rsidTr="00810BBC">
        <w:trPr>
          <w:cantSplit/>
        </w:trPr>
        <w:tc>
          <w:tcPr>
            <w:tcW w:w="1458" w:type="dxa"/>
            <w:shd w:val="clear" w:color="auto" w:fill="auto"/>
          </w:tcPr>
          <w:p w14:paraId="05A07C1A" w14:textId="77777777" w:rsidR="00BA4024" w:rsidRDefault="008962D0" w:rsidP="00F058B5">
            <w:pPr>
              <w:pStyle w:val="Body"/>
            </w:pPr>
            <w:r>
              <w:t>MT11</w:t>
            </w:r>
          </w:p>
        </w:tc>
        <w:tc>
          <w:tcPr>
            <w:tcW w:w="3150" w:type="dxa"/>
            <w:shd w:val="clear" w:color="auto" w:fill="auto"/>
          </w:tcPr>
          <w:p w14:paraId="78C5A4FE" w14:textId="77777777" w:rsidR="00BA4024" w:rsidRDefault="00BA4024" w:rsidP="00F058B5">
            <w:pPr>
              <w:pStyle w:val="Body"/>
            </w:pPr>
            <w:r>
              <w:t>Director of Photography</w:t>
            </w:r>
          </w:p>
          <w:p w14:paraId="5157A347" w14:textId="77777777" w:rsidR="00BA4024" w:rsidRDefault="00F058B5" w:rsidP="00F058B5">
            <w:pPr>
              <w:pStyle w:val="Body"/>
            </w:pPr>
            <w:r>
              <w:t xml:space="preserve">Phil </w:t>
            </w:r>
            <w:proofErr w:type="spellStart"/>
            <w:r>
              <w:t>Parmet</w:t>
            </w:r>
            <w:proofErr w:type="spellEnd"/>
          </w:p>
        </w:tc>
        <w:tc>
          <w:tcPr>
            <w:tcW w:w="2664" w:type="dxa"/>
            <w:shd w:val="clear" w:color="auto" w:fill="auto"/>
          </w:tcPr>
          <w:p w14:paraId="2A1FB023" w14:textId="77777777" w:rsidR="00BA4024" w:rsidRPr="00A328FE" w:rsidRDefault="00BA4024" w:rsidP="00F058B5">
            <w:pPr>
              <w:pStyle w:val="Body"/>
            </w:pPr>
          </w:p>
        </w:tc>
        <w:tc>
          <w:tcPr>
            <w:tcW w:w="6588" w:type="dxa"/>
            <w:shd w:val="clear" w:color="auto" w:fill="auto"/>
          </w:tcPr>
          <w:p w14:paraId="1CB50449" w14:textId="77777777" w:rsidR="00BA4024" w:rsidRDefault="00FB674A" w:rsidP="00F058B5">
            <w:pPr>
              <w:pStyle w:val="Body"/>
            </w:pPr>
            <w:r>
              <w:t>Production Company’s sole and absolute discretion</w:t>
            </w:r>
          </w:p>
        </w:tc>
      </w:tr>
      <w:tr w:rsidR="00BA4024" w:rsidRPr="00A328FE" w14:paraId="60F03270" w14:textId="77777777" w:rsidTr="00810BBC">
        <w:trPr>
          <w:cantSplit/>
        </w:trPr>
        <w:tc>
          <w:tcPr>
            <w:tcW w:w="1458" w:type="dxa"/>
            <w:shd w:val="clear" w:color="auto" w:fill="auto"/>
          </w:tcPr>
          <w:p w14:paraId="218D869A" w14:textId="77777777" w:rsidR="00BA4024" w:rsidRDefault="008962D0" w:rsidP="00F058B5">
            <w:pPr>
              <w:pStyle w:val="Body"/>
            </w:pPr>
            <w:r>
              <w:t>MT12</w:t>
            </w:r>
          </w:p>
        </w:tc>
        <w:tc>
          <w:tcPr>
            <w:tcW w:w="3150" w:type="dxa"/>
            <w:shd w:val="clear" w:color="auto" w:fill="auto"/>
          </w:tcPr>
          <w:p w14:paraId="4D717AD1" w14:textId="77777777" w:rsidR="00BA4024" w:rsidRDefault="00BA4024" w:rsidP="00F058B5">
            <w:pPr>
              <w:pStyle w:val="Body"/>
            </w:pPr>
            <w:r>
              <w:t>Production Designer</w:t>
            </w:r>
          </w:p>
          <w:p w14:paraId="15817899" w14:textId="77777777" w:rsidR="00BA4024" w:rsidRDefault="00F058B5" w:rsidP="00F058B5">
            <w:pPr>
              <w:pStyle w:val="Body"/>
            </w:pPr>
            <w:r>
              <w:t xml:space="preserve">John Francis </w:t>
            </w:r>
            <w:proofErr w:type="spellStart"/>
            <w:r>
              <w:t>Welbanks</w:t>
            </w:r>
            <w:proofErr w:type="spellEnd"/>
          </w:p>
        </w:tc>
        <w:tc>
          <w:tcPr>
            <w:tcW w:w="2664" w:type="dxa"/>
            <w:shd w:val="clear" w:color="auto" w:fill="auto"/>
          </w:tcPr>
          <w:p w14:paraId="22FC42CD" w14:textId="77777777" w:rsidR="00BA4024" w:rsidRPr="00A328FE" w:rsidRDefault="00BA4024" w:rsidP="00F058B5">
            <w:pPr>
              <w:pStyle w:val="Body"/>
            </w:pPr>
          </w:p>
        </w:tc>
        <w:tc>
          <w:tcPr>
            <w:tcW w:w="6588" w:type="dxa"/>
            <w:shd w:val="clear" w:color="auto" w:fill="auto"/>
          </w:tcPr>
          <w:p w14:paraId="429B754F" w14:textId="77777777" w:rsidR="00BA4024" w:rsidRDefault="00FB674A" w:rsidP="00F058B5">
            <w:pPr>
              <w:pStyle w:val="Body"/>
            </w:pPr>
            <w:r>
              <w:t>Production Company’s sole and absolute discretion</w:t>
            </w:r>
          </w:p>
        </w:tc>
      </w:tr>
      <w:tr w:rsidR="00BA4024" w:rsidRPr="00A328FE" w14:paraId="487F50C7" w14:textId="77777777" w:rsidTr="00810BBC">
        <w:trPr>
          <w:cantSplit/>
        </w:trPr>
        <w:tc>
          <w:tcPr>
            <w:tcW w:w="1458" w:type="dxa"/>
            <w:shd w:val="clear" w:color="auto" w:fill="auto"/>
          </w:tcPr>
          <w:p w14:paraId="79CBCB40" w14:textId="77777777" w:rsidR="00BA4024" w:rsidRDefault="008962D0" w:rsidP="00F058B5">
            <w:pPr>
              <w:pStyle w:val="Body"/>
            </w:pPr>
            <w:r>
              <w:lastRenderedPageBreak/>
              <w:t>MT13</w:t>
            </w:r>
          </w:p>
        </w:tc>
        <w:tc>
          <w:tcPr>
            <w:tcW w:w="3150" w:type="dxa"/>
            <w:shd w:val="clear" w:color="auto" w:fill="auto"/>
          </w:tcPr>
          <w:p w14:paraId="1A414AEA" w14:textId="77777777" w:rsidR="00BA4024" w:rsidRDefault="00FF1DFC" w:rsidP="00F058B5">
            <w:pPr>
              <w:pStyle w:val="Body"/>
            </w:pPr>
            <w:r>
              <w:t>Edited by</w:t>
            </w:r>
          </w:p>
          <w:p w14:paraId="55E3C5CD" w14:textId="77777777" w:rsidR="00BA4024" w:rsidRDefault="00BA4024" w:rsidP="00F058B5">
            <w:pPr>
              <w:pStyle w:val="Body"/>
            </w:pPr>
            <w:r w:rsidRPr="00DE503E">
              <w:t xml:space="preserve">Peter </w:t>
            </w:r>
            <w:proofErr w:type="spellStart"/>
            <w:r w:rsidRPr="00DE503E">
              <w:t>Devaney</w:t>
            </w:r>
            <w:proofErr w:type="spellEnd"/>
            <w:r w:rsidRPr="00DE503E">
              <w:t xml:space="preserve"> Flanagan</w:t>
            </w:r>
            <w:r>
              <w:t> </w:t>
            </w:r>
          </w:p>
        </w:tc>
        <w:tc>
          <w:tcPr>
            <w:tcW w:w="2664" w:type="dxa"/>
            <w:shd w:val="clear" w:color="auto" w:fill="auto"/>
          </w:tcPr>
          <w:p w14:paraId="1E283EAA" w14:textId="77777777" w:rsidR="00BA4024" w:rsidRPr="00A328FE" w:rsidRDefault="00A51935" w:rsidP="00F058B5">
            <w:pPr>
              <w:pStyle w:val="Body"/>
            </w:pPr>
            <w:r>
              <w:t>Tied to D.P.</w:t>
            </w:r>
          </w:p>
        </w:tc>
        <w:tc>
          <w:tcPr>
            <w:tcW w:w="6588" w:type="dxa"/>
            <w:shd w:val="clear" w:color="auto" w:fill="auto"/>
          </w:tcPr>
          <w:p w14:paraId="08F8B689" w14:textId="77777777" w:rsidR="00BA4024" w:rsidRDefault="00A51935" w:rsidP="00F058B5">
            <w:pPr>
              <w:pStyle w:val="Body"/>
            </w:pPr>
            <w:r>
              <w:t>Single card, no less favorable than accorded o screen to the Director of Photography. Company discretion.</w:t>
            </w:r>
          </w:p>
        </w:tc>
      </w:tr>
      <w:tr w:rsidR="003D2964" w:rsidRPr="00A328FE" w14:paraId="76581DF1" w14:textId="77777777" w:rsidTr="00810BBC">
        <w:trPr>
          <w:cantSplit/>
        </w:trPr>
        <w:tc>
          <w:tcPr>
            <w:tcW w:w="1458" w:type="dxa"/>
            <w:shd w:val="clear" w:color="auto" w:fill="auto"/>
          </w:tcPr>
          <w:p w14:paraId="574AC62C" w14:textId="77777777" w:rsidR="003D2964" w:rsidRDefault="008962D0" w:rsidP="00304796">
            <w:pPr>
              <w:pStyle w:val="Body"/>
            </w:pPr>
            <w:r>
              <w:t>MT14</w:t>
            </w:r>
          </w:p>
        </w:tc>
        <w:tc>
          <w:tcPr>
            <w:tcW w:w="3150" w:type="dxa"/>
            <w:shd w:val="clear" w:color="auto" w:fill="auto"/>
          </w:tcPr>
          <w:p w14:paraId="6AA164B1" w14:textId="77777777" w:rsidR="003D2964" w:rsidRDefault="003D2964" w:rsidP="00304796">
            <w:pPr>
              <w:pStyle w:val="Body"/>
            </w:pPr>
            <w:r>
              <w:t>Music by</w:t>
            </w:r>
          </w:p>
          <w:p w14:paraId="4CA0CAEB" w14:textId="77777777" w:rsidR="003D2964" w:rsidRDefault="003D2964" w:rsidP="00304796">
            <w:pPr>
              <w:pStyle w:val="Body"/>
            </w:pPr>
            <w:r>
              <w:t xml:space="preserve">Neal </w:t>
            </w:r>
            <w:proofErr w:type="spellStart"/>
            <w:r>
              <w:t>Acree</w:t>
            </w:r>
            <w:proofErr w:type="spellEnd"/>
          </w:p>
        </w:tc>
        <w:tc>
          <w:tcPr>
            <w:tcW w:w="2664" w:type="dxa"/>
            <w:shd w:val="clear" w:color="auto" w:fill="auto"/>
          </w:tcPr>
          <w:p w14:paraId="4F95736F" w14:textId="77777777" w:rsidR="003D2964" w:rsidRPr="00A328FE" w:rsidRDefault="003D2964" w:rsidP="00304796">
            <w:pPr>
              <w:pStyle w:val="Body"/>
            </w:pPr>
            <w:r>
              <w:t>Tied to key credits</w:t>
            </w:r>
          </w:p>
        </w:tc>
        <w:tc>
          <w:tcPr>
            <w:tcW w:w="6588" w:type="dxa"/>
            <w:shd w:val="clear" w:color="auto" w:fill="auto"/>
          </w:tcPr>
          <w:p w14:paraId="337A4FE7" w14:textId="77777777" w:rsidR="003D2964" w:rsidRDefault="003D2964" w:rsidP="00304796">
            <w:pPr>
              <w:pStyle w:val="Body"/>
            </w:pPr>
            <w:r>
              <w:t>Composer shall receive credit in the main titles of the Picture on a separate card (or the end titles thereof if the producer, director and writer credits are only in the end titles) substantially as follows:</w:t>
            </w:r>
          </w:p>
        </w:tc>
      </w:tr>
      <w:tr w:rsidR="003D2964" w:rsidRPr="00A328FE" w14:paraId="7BBB5225" w14:textId="77777777" w:rsidTr="00810BBC">
        <w:trPr>
          <w:cantSplit/>
        </w:trPr>
        <w:tc>
          <w:tcPr>
            <w:tcW w:w="1458" w:type="dxa"/>
            <w:shd w:val="clear" w:color="auto" w:fill="auto"/>
          </w:tcPr>
          <w:p w14:paraId="2D819C44" w14:textId="77777777" w:rsidR="003D2964" w:rsidRDefault="008962D0" w:rsidP="00304796">
            <w:pPr>
              <w:pStyle w:val="Body"/>
            </w:pPr>
            <w:r>
              <w:t>MT15</w:t>
            </w:r>
          </w:p>
        </w:tc>
        <w:tc>
          <w:tcPr>
            <w:tcW w:w="3150" w:type="dxa"/>
            <w:shd w:val="clear" w:color="auto" w:fill="auto"/>
          </w:tcPr>
          <w:p w14:paraId="60549DF7" w14:textId="77777777" w:rsidR="003D2964" w:rsidRDefault="003D2964" w:rsidP="00304796">
            <w:pPr>
              <w:pStyle w:val="Body"/>
            </w:pPr>
            <w:r>
              <w:t>Special Effects by</w:t>
            </w:r>
          </w:p>
          <w:p w14:paraId="293CEE97" w14:textId="77777777" w:rsidR="003D2964" w:rsidRDefault="003D2964" w:rsidP="00304796">
            <w:pPr>
              <w:pStyle w:val="Body"/>
            </w:pPr>
            <w:r>
              <w:t xml:space="preserve">Nick </w:t>
            </w:r>
            <w:proofErr w:type="spellStart"/>
            <w:r>
              <w:t>Allder</w:t>
            </w:r>
            <w:proofErr w:type="spellEnd"/>
          </w:p>
        </w:tc>
        <w:tc>
          <w:tcPr>
            <w:tcW w:w="2664" w:type="dxa"/>
            <w:shd w:val="clear" w:color="auto" w:fill="auto"/>
          </w:tcPr>
          <w:p w14:paraId="2199D2E0" w14:textId="77777777" w:rsidR="003D2964" w:rsidRPr="00A328FE" w:rsidRDefault="003D2964" w:rsidP="00304796">
            <w:pPr>
              <w:pStyle w:val="Body"/>
            </w:pPr>
          </w:p>
        </w:tc>
        <w:tc>
          <w:tcPr>
            <w:tcW w:w="6588" w:type="dxa"/>
            <w:shd w:val="clear" w:color="auto" w:fill="auto"/>
          </w:tcPr>
          <w:p w14:paraId="253BA1CF" w14:textId="77777777" w:rsidR="003D2964" w:rsidRDefault="00FB674A" w:rsidP="00304796">
            <w:pPr>
              <w:pStyle w:val="Body"/>
            </w:pPr>
            <w:r>
              <w:t>Production Company’s sole and absolute discretion</w:t>
            </w:r>
          </w:p>
        </w:tc>
      </w:tr>
      <w:tr w:rsidR="00F2784A" w:rsidRPr="00A328FE" w14:paraId="5BA7BF92" w14:textId="77777777" w:rsidTr="00810BBC">
        <w:trPr>
          <w:cantSplit/>
        </w:trPr>
        <w:tc>
          <w:tcPr>
            <w:tcW w:w="1458" w:type="dxa"/>
            <w:shd w:val="clear" w:color="auto" w:fill="auto"/>
          </w:tcPr>
          <w:p w14:paraId="5C4B4E60" w14:textId="77777777" w:rsidR="00F2784A" w:rsidRDefault="00F2784A" w:rsidP="00F058B5">
            <w:pPr>
              <w:pStyle w:val="Body"/>
            </w:pPr>
            <w:r>
              <w:t>MT16</w:t>
            </w:r>
          </w:p>
        </w:tc>
        <w:tc>
          <w:tcPr>
            <w:tcW w:w="3150" w:type="dxa"/>
            <w:shd w:val="clear" w:color="auto" w:fill="auto"/>
          </w:tcPr>
          <w:p w14:paraId="500A994F" w14:textId="77777777" w:rsidR="00F2784A" w:rsidRDefault="00F2784A" w:rsidP="00F058B5">
            <w:pPr>
              <w:pStyle w:val="Body"/>
            </w:pPr>
            <w:r>
              <w:t>Visual Effects Supervisor</w:t>
            </w:r>
          </w:p>
          <w:p w14:paraId="41A83CC6" w14:textId="77777777" w:rsidR="00F2784A" w:rsidRDefault="00F2784A" w:rsidP="00F058B5">
            <w:pPr>
              <w:pStyle w:val="Body"/>
            </w:pPr>
            <w:proofErr w:type="spellStart"/>
            <w:r>
              <w:rPr>
                <w:rFonts w:ascii="Arial" w:eastAsia="Times New Roman" w:hAnsi="Arial" w:cs="Arial"/>
                <w:color w:val="540100"/>
                <w:sz w:val="26"/>
                <w:szCs w:val="26"/>
              </w:rPr>
              <w:t>Felician</w:t>
            </w:r>
            <w:proofErr w:type="spellEnd"/>
            <w:r>
              <w:rPr>
                <w:rFonts w:ascii="Arial" w:eastAsia="Times New Roman" w:hAnsi="Arial" w:cs="Arial"/>
                <w:color w:val="540100"/>
                <w:sz w:val="26"/>
                <w:szCs w:val="26"/>
              </w:rPr>
              <w:t xml:space="preserve"> </w:t>
            </w:r>
            <w:proofErr w:type="spellStart"/>
            <w:r>
              <w:rPr>
                <w:rFonts w:ascii="Arial" w:eastAsia="Times New Roman" w:hAnsi="Arial" w:cs="Arial"/>
                <w:color w:val="540100"/>
                <w:sz w:val="26"/>
                <w:szCs w:val="26"/>
              </w:rPr>
              <w:t>Lep</w:t>
            </w:r>
            <w:bookmarkStart w:id="0" w:name="_GoBack"/>
            <w:r>
              <w:rPr>
                <w:rFonts w:ascii="Arial" w:eastAsia="Times New Roman" w:hAnsi="Arial" w:cs="Arial"/>
                <w:color w:val="540100"/>
                <w:sz w:val="26"/>
                <w:szCs w:val="26"/>
              </w:rPr>
              <w:t>ă</w:t>
            </w:r>
            <w:bookmarkEnd w:id="0"/>
            <w:r>
              <w:rPr>
                <w:rFonts w:ascii="Arial" w:eastAsia="Times New Roman" w:hAnsi="Arial" w:cs="Arial"/>
                <w:color w:val="540100"/>
                <w:sz w:val="26"/>
                <w:szCs w:val="26"/>
              </w:rPr>
              <w:t>datu</w:t>
            </w:r>
            <w:proofErr w:type="spellEnd"/>
          </w:p>
        </w:tc>
        <w:tc>
          <w:tcPr>
            <w:tcW w:w="2664" w:type="dxa"/>
            <w:shd w:val="clear" w:color="auto" w:fill="auto"/>
          </w:tcPr>
          <w:p w14:paraId="6E303FEF" w14:textId="77777777" w:rsidR="00F2784A" w:rsidRPr="00A328FE" w:rsidRDefault="00F2784A" w:rsidP="00F058B5">
            <w:pPr>
              <w:pStyle w:val="Body"/>
            </w:pPr>
          </w:p>
        </w:tc>
        <w:tc>
          <w:tcPr>
            <w:tcW w:w="6588" w:type="dxa"/>
            <w:shd w:val="clear" w:color="auto" w:fill="auto"/>
          </w:tcPr>
          <w:p w14:paraId="4C11A304" w14:textId="77777777" w:rsidR="00F2784A" w:rsidRDefault="00F2784A" w:rsidP="00F058B5">
            <w:pPr>
              <w:pStyle w:val="Body"/>
            </w:pPr>
          </w:p>
        </w:tc>
      </w:tr>
      <w:tr w:rsidR="00F2784A" w:rsidRPr="00A328FE" w14:paraId="218BC570" w14:textId="77777777" w:rsidTr="00810BBC">
        <w:trPr>
          <w:cantSplit/>
        </w:trPr>
        <w:tc>
          <w:tcPr>
            <w:tcW w:w="1458" w:type="dxa"/>
            <w:shd w:val="clear" w:color="auto" w:fill="auto"/>
          </w:tcPr>
          <w:p w14:paraId="4D6D2C30" w14:textId="77777777" w:rsidR="00F2784A" w:rsidRDefault="00F2784A" w:rsidP="00F058B5">
            <w:pPr>
              <w:pStyle w:val="Body"/>
            </w:pPr>
            <w:r>
              <w:t>MT17</w:t>
            </w:r>
          </w:p>
        </w:tc>
        <w:tc>
          <w:tcPr>
            <w:tcW w:w="3150" w:type="dxa"/>
            <w:shd w:val="clear" w:color="auto" w:fill="auto"/>
          </w:tcPr>
          <w:p w14:paraId="704519B5" w14:textId="77777777" w:rsidR="00F2784A" w:rsidRDefault="00F2784A" w:rsidP="00F058B5">
            <w:pPr>
              <w:pStyle w:val="Body"/>
            </w:pPr>
            <w:r>
              <w:t>Costume Designer</w:t>
            </w:r>
          </w:p>
          <w:p w14:paraId="25F820A7" w14:textId="77777777" w:rsidR="00F2784A" w:rsidRDefault="00F2784A" w:rsidP="00F058B5">
            <w:pPr>
              <w:pStyle w:val="Body"/>
            </w:pPr>
            <w:r>
              <w:t xml:space="preserve">Ana </w:t>
            </w:r>
            <w:proofErr w:type="spellStart"/>
            <w:r>
              <w:t>Ioneci</w:t>
            </w:r>
            <w:proofErr w:type="spellEnd"/>
          </w:p>
        </w:tc>
        <w:tc>
          <w:tcPr>
            <w:tcW w:w="2664" w:type="dxa"/>
            <w:shd w:val="clear" w:color="auto" w:fill="auto"/>
          </w:tcPr>
          <w:p w14:paraId="3B096FB9" w14:textId="77777777" w:rsidR="00F2784A" w:rsidRPr="00A328FE" w:rsidRDefault="00F2784A" w:rsidP="00F058B5">
            <w:pPr>
              <w:pStyle w:val="Body"/>
            </w:pPr>
          </w:p>
        </w:tc>
        <w:tc>
          <w:tcPr>
            <w:tcW w:w="6588" w:type="dxa"/>
            <w:shd w:val="clear" w:color="auto" w:fill="auto"/>
          </w:tcPr>
          <w:p w14:paraId="740FE9DD" w14:textId="77777777" w:rsidR="00F2784A" w:rsidRDefault="00F2784A" w:rsidP="00F058B5">
            <w:pPr>
              <w:pStyle w:val="Body"/>
            </w:pPr>
            <w:r>
              <w:t>Production Company’s sole and absolute discretion</w:t>
            </w:r>
          </w:p>
        </w:tc>
      </w:tr>
      <w:tr w:rsidR="00F2784A" w:rsidRPr="00A328FE" w14:paraId="75C7361D" w14:textId="77777777" w:rsidTr="00810BBC">
        <w:trPr>
          <w:cantSplit/>
        </w:trPr>
        <w:tc>
          <w:tcPr>
            <w:tcW w:w="1458" w:type="dxa"/>
            <w:shd w:val="clear" w:color="auto" w:fill="auto"/>
          </w:tcPr>
          <w:p w14:paraId="0A2220CC" w14:textId="77777777" w:rsidR="00F2784A" w:rsidRDefault="00F2784A" w:rsidP="00F058B5">
            <w:pPr>
              <w:pStyle w:val="Body"/>
            </w:pPr>
            <w:r>
              <w:t>MT18</w:t>
            </w:r>
          </w:p>
        </w:tc>
        <w:tc>
          <w:tcPr>
            <w:tcW w:w="3150" w:type="dxa"/>
            <w:shd w:val="clear" w:color="auto" w:fill="auto"/>
          </w:tcPr>
          <w:p w14:paraId="5A50F40C" w14:textId="77777777" w:rsidR="00F2784A" w:rsidRDefault="00F2784A" w:rsidP="00F058B5">
            <w:pPr>
              <w:pStyle w:val="Body"/>
            </w:pPr>
            <w:r>
              <w:t>Casting by</w:t>
            </w:r>
          </w:p>
          <w:p w14:paraId="6EAF4434" w14:textId="77777777" w:rsidR="00F2784A" w:rsidRDefault="00F2784A" w:rsidP="00F058B5">
            <w:pPr>
              <w:pStyle w:val="Body"/>
            </w:pPr>
            <w:r w:rsidRPr="00DE503E">
              <w:t>Gillian Hawser</w:t>
            </w:r>
            <w:r>
              <w:t xml:space="preserve"> CDG CSA</w:t>
            </w:r>
          </w:p>
        </w:tc>
        <w:tc>
          <w:tcPr>
            <w:tcW w:w="2664" w:type="dxa"/>
            <w:shd w:val="clear" w:color="auto" w:fill="auto"/>
          </w:tcPr>
          <w:p w14:paraId="54D8628B" w14:textId="77777777" w:rsidR="00F2784A" w:rsidRPr="00A328FE" w:rsidRDefault="00F2784A" w:rsidP="00F058B5">
            <w:pPr>
              <w:pStyle w:val="Body"/>
            </w:pPr>
          </w:p>
        </w:tc>
        <w:tc>
          <w:tcPr>
            <w:tcW w:w="6588" w:type="dxa"/>
            <w:shd w:val="clear" w:color="auto" w:fill="auto"/>
          </w:tcPr>
          <w:p w14:paraId="0C495ED1" w14:textId="77777777" w:rsidR="00F2784A" w:rsidRDefault="00F2784A" w:rsidP="00F058B5">
            <w:pPr>
              <w:pStyle w:val="Body"/>
            </w:pPr>
            <w:r>
              <w:t>Production Company’s sole and absolute discretion</w:t>
            </w:r>
          </w:p>
        </w:tc>
      </w:tr>
      <w:tr w:rsidR="00F2784A" w:rsidRPr="00A328FE" w14:paraId="6A9172F6" w14:textId="77777777" w:rsidTr="00810BBC">
        <w:trPr>
          <w:cantSplit/>
        </w:trPr>
        <w:tc>
          <w:tcPr>
            <w:tcW w:w="1458" w:type="dxa"/>
            <w:shd w:val="clear" w:color="auto" w:fill="auto"/>
          </w:tcPr>
          <w:p w14:paraId="7673ED98" w14:textId="77777777" w:rsidR="00F2784A" w:rsidRDefault="00F2784A" w:rsidP="00F058B5">
            <w:pPr>
              <w:pStyle w:val="Body"/>
            </w:pPr>
            <w:r>
              <w:t>MT19</w:t>
            </w:r>
          </w:p>
        </w:tc>
        <w:tc>
          <w:tcPr>
            <w:tcW w:w="3150" w:type="dxa"/>
            <w:shd w:val="clear" w:color="auto" w:fill="auto"/>
          </w:tcPr>
          <w:p w14:paraId="586ED22F" w14:textId="77777777" w:rsidR="00F2784A" w:rsidRDefault="00F2784A" w:rsidP="00F058B5">
            <w:pPr>
              <w:pStyle w:val="Body"/>
            </w:pPr>
            <w:r>
              <w:t xml:space="preserve">Joe </w:t>
            </w:r>
            <w:proofErr w:type="spellStart"/>
            <w:r>
              <w:t>Flanigan</w:t>
            </w:r>
            <w:proofErr w:type="spellEnd"/>
          </w:p>
        </w:tc>
        <w:tc>
          <w:tcPr>
            <w:tcW w:w="2664" w:type="dxa"/>
            <w:shd w:val="clear" w:color="auto" w:fill="auto"/>
          </w:tcPr>
          <w:p w14:paraId="2E82398E" w14:textId="77777777" w:rsidR="00F2784A" w:rsidRDefault="00F2784A" w:rsidP="00F058B5">
            <w:pPr>
              <w:pStyle w:val="Body"/>
            </w:pPr>
            <w:r>
              <w:t>No less than second</w:t>
            </w:r>
          </w:p>
          <w:p w14:paraId="54E6C650" w14:textId="77777777" w:rsidR="00F2784A" w:rsidRPr="00A328FE" w:rsidRDefault="00F2784A" w:rsidP="00F058B5">
            <w:pPr>
              <w:pStyle w:val="Body"/>
            </w:pPr>
            <w:r>
              <w:t>Tied to all cast</w:t>
            </w:r>
          </w:p>
        </w:tc>
        <w:tc>
          <w:tcPr>
            <w:tcW w:w="6588" w:type="dxa"/>
            <w:shd w:val="clear" w:color="auto" w:fill="auto"/>
          </w:tcPr>
          <w:p w14:paraId="3452E113" w14:textId="77777777" w:rsidR="00F2784A" w:rsidRPr="00A328FE" w:rsidRDefault="00F2784A" w:rsidP="00F058B5">
            <w:pPr>
              <w:pStyle w:val="Body"/>
            </w:pPr>
            <w:r>
              <w:t>On a separate card in the main titles (i.e., where the individual credits for the principal cast and the “directed by” credit appear, whether located at the beginning or end of the Picture) in not less than second position among the cast credits on screen of all positive prints of the Picture, in a size of type not less than 100% of the average size of type used to display the on screen credit of any other cast member.</w:t>
            </w:r>
          </w:p>
        </w:tc>
      </w:tr>
      <w:tr w:rsidR="00F2784A" w:rsidRPr="00A328FE" w14:paraId="4F4A0255" w14:textId="77777777" w:rsidTr="00810BBC">
        <w:trPr>
          <w:cantSplit/>
        </w:trPr>
        <w:tc>
          <w:tcPr>
            <w:tcW w:w="1458" w:type="dxa"/>
            <w:shd w:val="clear" w:color="auto" w:fill="auto"/>
          </w:tcPr>
          <w:p w14:paraId="68F43822" w14:textId="77777777" w:rsidR="00F2784A" w:rsidRDefault="00F2784A" w:rsidP="00304796">
            <w:pPr>
              <w:pStyle w:val="Body"/>
            </w:pPr>
            <w:r>
              <w:t>MT20</w:t>
            </w:r>
          </w:p>
        </w:tc>
        <w:tc>
          <w:tcPr>
            <w:tcW w:w="3150" w:type="dxa"/>
            <w:shd w:val="clear" w:color="auto" w:fill="auto"/>
          </w:tcPr>
          <w:p w14:paraId="7C1A5859" w14:textId="77777777" w:rsidR="00F2784A" w:rsidRDefault="00F2784A" w:rsidP="00566267">
            <w:pPr>
              <w:pStyle w:val="Body"/>
            </w:pPr>
            <w:r>
              <w:t>Anna-Louise Plowman</w:t>
            </w:r>
          </w:p>
        </w:tc>
        <w:tc>
          <w:tcPr>
            <w:tcW w:w="2664" w:type="dxa"/>
            <w:shd w:val="clear" w:color="auto" w:fill="auto"/>
          </w:tcPr>
          <w:p w14:paraId="19BC5308" w14:textId="77777777" w:rsidR="00F2784A" w:rsidRPr="00A328FE" w:rsidRDefault="00F2784A" w:rsidP="00304796">
            <w:pPr>
              <w:pStyle w:val="Body"/>
            </w:pPr>
          </w:p>
        </w:tc>
        <w:tc>
          <w:tcPr>
            <w:tcW w:w="6588" w:type="dxa"/>
            <w:shd w:val="clear" w:color="auto" w:fill="auto"/>
          </w:tcPr>
          <w:p w14:paraId="68CA27C1" w14:textId="77777777" w:rsidR="00F2784A" w:rsidRDefault="00F2784A" w:rsidP="00304796">
            <w:pPr>
              <w:pStyle w:val="Body"/>
            </w:pPr>
            <w:r>
              <w:t>Producer’s discretion</w:t>
            </w:r>
          </w:p>
          <w:p w14:paraId="2E640CC1" w14:textId="77777777" w:rsidR="00F2784A" w:rsidRDefault="00F2784A" w:rsidP="00304796">
            <w:pPr>
              <w:pStyle w:val="Body"/>
            </w:pPr>
          </w:p>
        </w:tc>
      </w:tr>
      <w:tr w:rsidR="00F2784A" w:rsidRPr="00A328FE" w14:paraId="5535D7E4" w14:textId="77777777" w:rsidTr="00810BBC">
        <w:trPr>
          <w:cantSplit/>
        </w:trPr>
        <w:tc>
          <w:tcPr>
            <w:tcW w:w="1458" w:type="dxa"/>
            <w:shd w:val="clear" w:color="auto" w:fill="auto"/>
          </w:tcPr>
          <w:p w14:paraId="654855E3" w14:textId="77777777" w:rsidR="00F2784A" w:rsidRDefault="00F2784A" w:rsidP="00304796">
            <w:pPr>
              <w:pStyle w:val="Body"/>
            </w:pPr>
            <w:r>
              <w:t>MT21</w:t>
            </w:r>
          </w:p>
        </w:tc>
        <w:tc>
          <w:tcPr>
            <w:tcW w:w="3150" w:type="dxa"/>
            <w:shd w:val="clear" w:color="auto" w:fill="auto"/>
          </w:tcPr>
          <w:p w14:paraId="2313CB98" w14:textId="77777777" w:rsidR="00F2784A" w:rsidRDefault="00F2784A" w:rsidP="00304796">
            <w:pPr>
              <w:pStyle w:val="Body"/>
            </w:pPr>
            <w:r>
              <w:t>Charlotte Beaumont</w:t>
            </w:r>
          </w:p>
        </w:tc>
        <w:tc>
          <w:tcPr>
            <w:tcW w:w="2664" w:type="dxa"/>
            <w:shd w:val="clear" w:color="auto" w:fill="auto"/>
          </w:tcPr>
          <w:p w14:paraId="49764FCC" w14:textId="77777777" w:rsidR="00F2784A" w:rsidRPr="00A328FE" w:rsidRDefault="00F2784A" w:rsidP="00304796">
            <w:pPr>
              <w:pStyle w:val="Body"/>
            </w:pPr>
          </w:p>
        </w:tc>
        <w:tc>
          <w:tcPr>
            <w:tcW w:w="6588" w:type="dxa"/>
            <w:shd w:val="clear" w:color="auto" w:fill="auto"/>
          </w:tcPr>
          <w:p w14:paraId="5AE02D2F" w14:textId="77777777" w:rsidR="00F2784A" w:rsidRDefault="00F2784A" w:rsidP="00304796">
            <w:pPr>
              <w:pStyle w:val="Body"/>
            </w:pPr>
            <w:r>
              <w:t>Producer’s discretion</w:t>
            </w:r>
          </w:p>
          <w:p w14:paraId="65324960" w14:textId="77777777" w:rsidR="00F2784A" w:rsidRDefault="00F2784A" w:rsidP="00304796">
            <w:pPr>
              <w:pStyle w:val="Body"/>
            </w:pPr>
          </w:p>
        </w:tc>
      </w:tr>
      <w:tr w:rsidR="00F2784A" w:rsidRPr="00A328FE" w14:paraId="62C07BA8" w14:textId="77777777" w:rsidTr="00810BBC">
        <w:trPr>
          <w:cantSplit/>
        </w:trPr>
        <w:tc>
          <w:tcPr>
            <w:tcW w:w="1458" w:type="dxa"/>
            <w:shd w:val="clear" w:color="auto" w:fill="auto"/>
          </w:tcPr>
          <w:p w14:paraId="0DA834E0" w14:textId="77777777" w:rsidR="00F2784A" w:rsidRDefault="00F2784A" w:rsidP="00304796">
            <w:pPr>
              <w:pStyle w:val="Body"/>
            </w:pPr>
            <w:r>
              <w:t>MT22</w:t>
            </w:r>
          </w:p>
        </w:tc>
        <w:tc>
          <w:tcPr>
            <w:tcW w:w="3150" w:type="dxa"/>
            <w:shd w:val="clear" w:color="auto" w:fill="auto"/>
          </w:tcPr>
          <w:p w14:paraId="09013033" w14:textId="77777777" w:rsidR="00F2784A" w:rsidRDefault="00F2784A" w:rsidP="00304796">
            <w:pPr>
              <w:pStyle w:val="Body"/>
            </w:pPr>
            <w:proofErr w:type="spellStart"/>
            <w:r>
              <w:t>Uriel</w:t>
            </w:r>
            <w:proofErr w:type="spellEnd"/>
            <w:r>
              <w:t xml:space="preserve"> Emil Pollack</w:t>
            </w:r>
          </w:p>
          <w:p w14:paraId="0DA2B832" w14:textId="77777777" w:rsidR="00F2784A" w:rsidRDefault="00F2784A" w:rsidP="00304796">
            <w:pPr>
              <w:pStyle w:val="Body"/>
            </w:pPr>
            <w:r>
              <w:t>Steve Nicholson</w:t>
            </w:r>
          </w:p>
        </w:tc>
        <w:tc>
          <w:tcPr>
            <w:tcW w:w="2664" w:type="dxa"/>
            <w:shd w:val="clear" w:color="auto" w:fill="auto"/>
          </w:tcPr>
          <w:p w14:paraId="36811B53" w14:textId="77777777" w:rsidR="00F2784A" w:rsidRPr="00A328FE" w:rsidRDefault="00F2784A" w:rsidP="00304796">
            <w:pPr>
              <w:pStyle w:val="Body"/>
            </w:pPr>
          </w:p>
        </w:tc>
        <w:tc>
          <w:tcPr>
            <w:tcW w:w="6588" w:type="dxa"/>
            <w:shd w:val="clear" w:color="auto" w:fill="auto"/>
          </w:tcPr>
          <w:p w14:paraId="12020BBB" w14:textId="77777777" w:rsidR="00F2784A" w:rsidRDefault="00F2784A" w:rsidP="00E0656B">
            <w:pPr>
              <w:pStyle w:val="Body"/>
            </w:pPr>
            <w:r>
              <w:t>(UP) Producer’s discretion</w:t>
            </w:r>
          </w:p>
          <w:p w14:paraId="7388D0D5" w14:textId="77777777" w:rsidR="00F2784A" w:rsidRDefault="00F2784A" w:rsidP="00304796">
            <w:pPr>
              <w:pStyle w:val="Body"/>
            </w:pPr>
            <w:r>
              <w:t>(SN) Producer’s discretion</w:t>
            </w:r>
          </w:p>
        </w:tc>
      </w:tr>
      <w:tr w:rsidR="00F2784A" w:rsidRPr="00A328FE" w14:paraId="4C6FD86C" w14:textId="77777777" w:rsidTr="00810BBC">
        <w:trPr>
          <w:cantSplit/>
        </w:trPr>
        <w:tc>
          <w:tcPr>
            <w:tcW w:w="1458" w:type="dxa"/>
            <w:shd w:val="clear" w:color="auto" w:fill="auto"/>
          </w:tcPr>
          <w:p w14:paraId="0D54B4AD" w14:textId="77777777" w:rsidR="00F2784A" w:rsidRDefault="00F2784A" w:rsidP="00304796">
            <w:pPr>
              <w:pStyle w:val="Body"/>
            </w:pPr>
            <w:r>
              <w:lastRenderedPageBreak/>
              <w:t>MT23</w:t>
            </w:r>
          </w:p>
        </w:tc>
        <w:tc>
          <w:tcPr>
            <w:tcW w:w="3150" w:type="dxa"/>
            <w:shd w:val="clear" w:color="auto" w:fill="auto"/>
          </w:tcPr>
          <w:p w14:paraId="05A3FFC2" w14:textId="77777777" w:rsidR="00F2784A" w:rsidRDefault="00F2784A" w:rsidP="00304796">
            <w:pPr>
              <w:pStyle w:val="Body"/>
            </w:pPr>
            <w:r>
              <w:t>Louis Dempsey</w:t>
            </w:r>
          </w:p>
          <w:p w14:paraId="7F975DB6" w14:textId="77777777" w:rsidR="00F2784A" w:rsidRDefault="00F2784A" w:rsidP="00304796">
            <w:pPr>
              <w:pStyle w:val="Body"/>
            </w:pPr>
            <w:r>
              <w:t>Mark Lewis</w:t>
            </w:r>
          </w:p>
        </w:tc>
        <w:tc>
          <w:tcPr>
            <w:tcW w:w="2664" w:type="dxa"/>
            <w:shd w:val="clear" w:color="auto" w:fill="auto"/>
          </w:tcPr>
          <w:p w14:paraId="6CF2FDB5" w14:textId="77777777" w:rsidR="00F2784A" w:rsidRPr="00A328FE" w:rsidRDefault="00F2784A" w:rsidP="00304796">
            <w:pPr>
              <w:pStyle w:val="Body"/>
            </w:pPr>
          </w:p>
        </w:tc>
        <w:tc>
          <w:tcPr>
            <w:tcW w:w="6588" w:type="dxa"/>
            <w:shd w:val="clear" w:color="auto" w:fill="auto"/>
          </w:tcPr>
          <w:p w14:paraId="40FC0CDA" w14:textId="77777777" w:rsidR="00F2784A" w:rsidRDefault="00F2784A" w:rsidP="00E0656B">
            <w:pPr>
              <w:pStyle w:val="Body"/>
            </w:pPr>
            <w:r>
              <w:t>(LD) Producer’s discretion</w:t>
            </w:r>
          </w:p>
          <w:p w14:paraId="2085EA07" w14:textId="77777777" w:rsidR="00F2784A" w:rsidRDefault="00F2784A" w:rsidP="00304796">
            <w:pPr>
              <w:pStyle w:val="Body"/>
            </w:pPr>
            <w:r>
              <w:t>(ML) Producer’s discretion</w:t>
            </w:r>
          </w:p>
        </w:tc>
      </w:tr>
      <w:tr w:rsidR="00F2784A" w:rsidRPr="00A328FE" w14:paraId="553A9742" w14:textId="77777777" w:rsidTr="00810BBC">
        <w:trPr>
          <w:cantSplit/>
        </w:trPr>
        <w:tc>
          <w:tcPr>
            <w:tcW w:w="1458" w:type="dxa"/>
            <w:shd w:val="clear" w:color="auto" w:fill="auto"/>
          </w:tcPr>
          <w:p w14:paraId="79CE84D1" w14:textId="77777777" w:rsidR="00F2784A" w:rsidRDefault="006C5374" w:rsidP="00D00845">
            <w:pPr>
              <w:pStyle w:val="Body"/>
            </w:pPr>
            <w:r>
              <w:t>MT24</w:t>
            </w:r>
          </w:p>
        </w:tc>
        <w:tc>
          <w:tcPr>
            <w:tcW w:w="3150" w:type="dxa"/>
            <w:shd w:val="clear" w:color="auto" w:fill="auto"/>
          </w:tcPr>
          <w:p w14:paraId="02CA411D" w14:textId="77777777" w:rsidR="00F2784A" w:rsidRDefault="00F2784A" w:rsidP="00D00845">
            <w:pPr>
              <w:pStyle w:val="Body"/>
            </w:pPr>
            <w:r>
              <w:t xml:space="preserve">Kristopher Van </w:t>
            </w:r>
            <w:proofErr w:type="spellStart"/>
            <w:r>
              <w:t>Varenberg</w:t>
            </w:r>
            <w:proofErr w:type="spellEnd"/>
          </w:p>
          <w:p w14:paraId="24309A54" w14:textId="77777777" w:rsidR="00F2784A" w:rsidRDefault="00F2784A" w:rsidP="00534BD3">
            <w:pPr>
              <w:pStyle w:val="Body"/>
            </w:pPr>
            <w:r>
              <w:t xml:space="preserve">Bianca </w:t>
            </w:r>
            <w:proofErr w:type="spellStart"/>
            <w:r>
              <w:t>Bree</w:t>
            </w:r>
            <w:proofErr w:type="spellEnd"/>
          </w:p>
        </w:tc>
        <w:tc>
          <w:tcPr>
            <w:tcW w:w="2664" w:type="dxa"/>
            <w:shd w:val="clear" w:color="auto" w:fill="auto"/>
          </w:tcPr>
          <w:p w14:paraId="779D431C" w14:textId="77777777" w:rsidR="00F2784A" w:rsidRPr="00A328FE" w:rsidRDefault="00F2784A" w:rsidP="00D00845">
            <w:pPr>
              <w:pStyle w:val="Body"/>
            </w:pPr>
          </w:p>
        </w:tc>
        <w:tc>
          <w:tcPr>
            <w:tcW w:w="6588" w:type="dxa"/>
            <w:shd w:val="clear" w:color="auto" w:fill="auto"/>
          </w:tcPr>
          <w:p w14:paraId="67247BA9" w14:textId="77777777" w:rsidR="00F2784A" w:rsidRDefault="00F2784A" w:rsidP="006645B9">
            <w:pPr>
              <w:pStyle w:val="Body"/>
            </w:pPr>
            <w:r>
              <w:t>(KV) Producer’s discretion</w:t>
            </w:r>
          </w:p>
          <w:p w14:paraId="7DA8F136" w14:textId="77777777" w:rsidR="00F2784A" w:rsidRPr="00A328FE" w:rsidRDefault="00F2784A" w:rsidP="00534BD3">
            <w:pPr>
              <w:pStyle w:val="Body"/>
            </w:pPr>
            <w:r>
              <w:t>(BB) Producers discretion</w:t>
            </w:r>
          </w:p>
        </w:tc>
      </w:tr>
    </w:tbl>
    <w:p w14:paraId="43C99585" w14:textId="77777777" w:rsidR="00A367D7" w:rsidRDefault="00A367D7" w:rsidP="00A367D7">
      <w:pPr>
        <w:pStyle w:val="Body"/>
      </w:pPr>
    </w:p>
    <w:p w14:paraId="2779E14A" w14:textId="77777777" w:rsidR="00D00845" w:rsidRDefault="00D00845" w:rsidP="00D00845">
      <w:pPr>
        <w:pStyle w:val="Body"/>
      </w:pPr>
    </w:p>
    <w:sectPr w:rsidR="00D00845" w:rsidSect="00D00845">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152" w:bottom="180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0BDDC" w14:textId="77777777" w:rsidR="00810BBC" w:rsidRDefault="00810BBC">
      <w:r>
        <w:separator/>
      </w:r>
    </w:p>
  </w:endnote>
  <w:endnote w:type="continuationSeparator" w:id="0">
    <w:p w14:paraId="6875B8C2" w14:textId="77777777" w:rsidR="00810BBC" w:rsidRDefault="0081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altName w:val="STIXGeneral"/>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merican Typewriter">
    <w:altName w:val="Courier New"/>
    <w:charset w:val="00"/>
    <w:family w:val="auto"/>
    <w:pitch w:val="variable"/>
    <w:sig w:usb0="A000006F" w:usb1="00000019" w:usb2="00000000" w:usb3="00000000" w:csb0="000001FB" w:csb1="00000000"/>
  </w:font>
  <w:font w:name="Apple Chancery">
    <w:charset w:val="00"/>
    <w:family w:val="auto"/>
    <w:pitch w:val="variable"/>
    <w:sig w:usb0="80000067" w:usb1="00000003" w:usb2="00000000" w:usb3="00000000" w:csb0="000001F3" w:csb1="00000000"/>
  </w:font>
  <w:font w:name="ＭＳ ゴシック">
    <w:altName w:val="STIXIntegralsUpD"/>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 w:name="ＭＳ 明朝">
    <w:altName w:val="STIXGeneral"/>
    <w:panose1 w:val="00000000000000000000"/>
    <w:charset w:val="80"/>
    <w:family w:val="roma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341D5" w14:textId="77777777" w:rsidR="00810BBC" w:rsidRDefault="00810B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CEE14" w14:textId="77777777" w:rsidR="00810BBC" w:rsidRDefault="00810BB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55A7" w14:textId="77777777" w:rsidR="00810BBC" w:rsidRDefault="00810B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4A2C9" w14:textId="77777777" w:rsidR="00810BBC" w:rsidRDefault="00810BBC">
      <w:r>
        <w:separator/>
      </w:r>
    </w:p>
  </w:footnote>
  <w:footnote w:type="continuationSeparator" w:id="0">
    <w:p w14:paraId="0B612418" w14:textId="77777777" w:rsidR="00810BBC" w:rsidRDefault="00810B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35451" w14:textId="77777777" w:rsidR="00810BBC" w:rsidRDefault="00810B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60F49" w14:textId="77777777" w:rsidR="00810BBC" w:rsidRPr="005E5CE9" w:rsidRDefault="00810BBC">
    <w:pPr>
      <w:jc w:val="center"/>
      <w:rPr>
        <w:rFonts w:ascii="American Typewriter" w:eastAsia="Apple Chancery" w:hAnsi="American Typewriter"/>
        <w:u w:val="single"/>
      </w:rPr>
    </w:pPr>
    <w:r>
      <w:rPr>
        <w:rFonts w:ascii="American Typewriter" w:eastAsia="Apple Chancery" w:hAnsi="American Typewriter"/>
        <w:u w:val="single"/>
      </w:rPr>
      <w:t>Six Bullets</w:t>
    </w:r>
  </w:p>
  <w:p w14:paraId="39A56299" w14:textId="30FEE530" w:rsidR="00810BBC" w:rsidRPr="005E5CE9" w:rsidRDefault="00810BBC">
    <w:pPr>
      <w:jc w:val="center"/>
      <w:rPr>
        <w:rFonts w:ascii="American Typewriter" w:eastAsia="Apple Chancery" w:hAnsi="American Typewriter"/>
      </w:rPr>
    </w:pPr>
    <w:r>
      <w:rPr>
        <w:rFonts w:ascii="American Typewriter" w:eastAsia="Apple Chancery" w:hAnsi="American Typewriter"/>
      </w:rPr>
      <w:t>Main Titles 3 - distribution</w:t>
    </w:r>
  </w:p>
  <w:p w14:paraId="18C463D2" w14:textId="77777777" w:rsidR="00810BBC" w:rsidRPr="005E5CE9" w:rsidRDefault="00810BBC">
    <w:pPr>
      <w:jc w:val="center"/>
      <w:rPr>
        <w:rFonts w:ascii="American Typewriter" w:hAnsi="American Typewriter"/>
      </w:rPr>
    </w:pPr>
    <w:r>
      <w:rPr>
        <w:rFonts w:ascii="American Typewriter" w:eastAsia="Apple Chancery" w:hAnsi="American Typewriter"/>
      </w:rPr>
      <w:t>April 22</w:t>
    </w:r>
    <w:r w:rsidRPr="005E5CE9">
      <w:rPr>
        <w:rFonts w:ascii="American Typewriter" w:eastAsia="Apple Chancery" w:hAnsi="American Typewriter"/>
      </w:rPr>
      <w:t>, 2012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3799C" w14:textId="77777777" w:rsidR="00810BBC" w:rsidRDefault="00810B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8F6"/>
    <w:rsid w:val="000131FA"/>
    <w:rsid w:val="00017CC3"/>
    <w:rsid w:val="000C6BC2"/>
    <w:rsid w:val="00112A57"/>
    <w:rsid w:val="001F56F6"/>
    <w:rsid w:val="00253363"/>
    <w:rsid w:val="00275473"/>
    <w:rsid w:val="00304796"/>
    <w:rsid w:val="00341192"/>
    <w:rsid w:val="003658F6"/>
    <w:rsid w:val="003702EE"/>
    <w:rsid w:val="003D23BB"/>
    <w:rsid w:val="003D2964"/>
    <w:rsid w:val="003F2E45"/>
    <w:rsid w:val="004226F1"/>
    <w:rsid w:val="00443769"/>
    <w:rsid w:val="00534BD3"/>
    <w:rsid w:val="00566267"/>
    <w:rsid w:val="006645B9"/>
    <w:rsid w:val="006C5374"/>
    <w:rsid w:val="00746083"/>
    <w:rsid w:val="0075410F"/>
    <w:rsid w:val="00783F3E"/>
    <w:rsid w:val="00810BBC"/>
    <w:rsid w:val="008962D0"/>
    <w:rsid w:val="008B254F"/>
    <w:rsid w:val="00A367D7"/>
    <w:rsid w:val="00A51935"/>
    <w:rsid w:val="00A94E97"/>
    <w:rsid w:val="00AA7419"/>
    <w:rsid w:val="00AF562D"/>
    <w:rsid w:val="00BA4024"/>
    <w:rsid w:val="00BA7FE5"/>
    <w:rsid w:val="00BD7BC8"/>
    <w:rsid w:val="00BF4B81"/>
    <w:rsid w:val="00C45D98"/>
    <w:rsid w:val="00CE6DBF"/>
    <w:rsid w:val="00D00845"/>
    <w:rsid w:val="00DE503E"/>
    <w:rsid w:val="00E0656B"/>
    <w:rsid w:val="00E91BC3"/>
    <w:rsid w:val="00F058B5"/>
    <w:rsid w:val="00F2784A"/>
    <w:rsid w:val="00FB674A"/>
    <w:rsid w:val="00FF1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37537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ascii="Lucida Grande" w:eastAsia="ヒラギノ角ゴ Pro W3" w:hAnsi="Lucida Grande"/>
      <w:color w:val="000000"/>
    </w:rPr>
  </w:style>
  <w:style w:type="paragraph" w:customStyle="1" w:styleId="Body">
    <w:name w:val="Body"/>
    <w:rPr>
      <w:rFonts w:ascii="Helvetica" w:eastAsia="ヒラギノ角ゴ Pro W3" w:hAnsi="Helvetica"/>
      <w:color w:val="000000"/>
      <w:sz w:val="24"/>
    </w:rPr>
  </w:style>
  <w:style w:type="paragraph" w:styleId="Header">
    <w:name w:val="header"/>
    <w:basedOn w:val="Normal"/>
    <w:link w:val="HeaderChar"/>
    <w:locked/>
    <w:rsid w:val="00A27E99"/>
    <w:pPr>
      <w:tabs>
        <w:tab w:val="center" w:pos="4320"/>
        <w:tab w:val="right" w:pos="8640"/>
      </w:tabs>
    </w:pPr>
    <w:rPr>
      <w:lang w:val="x-none" w:eastAsia="x-none"/>
    </w:rPr>
  </w:style>
  <w:style w:type="character" w:customStyle="1" w:styleId="HeaderChar">
    <w:name w:val="Header Char"/>
    <w:link w:val="Header"/>
    <w:rsid w:val="00A27E99"/>
    <w:rPr>
      <w:rFonts w:ascii="Lucida Grande" w:eastAsia="ヒラギノ角ゴ Pro W3" w:hAnsi="Lucida Grande"/>
      <w:color w:val="000000"/>
      <w:sz w:val="24"/>
      <w:szCs w:val="24"/>
    </w:rPr>
  </w:style>
  <w:style w:type="paragraph" w:styleId="Footer">
    <w:name w:val="footer"/>
    <w:basedOn w:val="Normal"/>
    <w:link w:val="FooterChar"/>
    <w:locked/>
    <w:rsid w:val="00A27E99"/>
    <w:pPr>
      <w:tabs>
        <w:tab w:val="center" w:pos="4320"/>
        <w:tab w:val="right" w:pos="8640"/>
      </w:tabs>
    </w:pPr>
    <w:rPr>
      <w:lang w:val="x-none" w:eastAsia="x-none"/>
    </w:rPr>
  </w:style>
  <w:style w:type="character" w:customStyle="1" w:styleId="FooterChar">
    <w:name w:val="Footer Char"/>
    <w:link w:val="Footer"/>
    <w:rsid w:val="00A27E99"/>
    <w:rPr>
      <w:rFonts w:ascii="Lucida Grande" w:eastAsia="ヒラギノ角ゴ Pro W3" w:hAnsi="Lucida Grande"/>
      <w:color w:val="000000"/>
      <w:sz w:val="24"/>
      <w:szCs w:val="24"/>
    </w:rPr>
  </w:style>
  <w:style w:type="table" w:styleId="TableGrid">
    <w:name w:val="Table Grid"/>
    <w:basedOn w:val="TableNormal"/>
    <w:uiPriority w:val="59"/>
    <w:rsid w:val="00A328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DE503E"/>
    <w:rPr>
      <w:color w:val="0000FF"/>
      <w:u w:val="single"/>
    </w:rPr>
  </w:style>
  <w:style w:type="paragraph" w:styleId="BalloonText">
    <w:name w:val="Balloon Text"/>
    <w:basedOn w:val="Normal"/>
    <w:link w:val="BalloonTextChar"/>
    <w:uiPriority w:val="99"/>
    <w:semiHidden/>
    <w:unhideWhenUsed/>
    <w:rsid w:val="00FF1DFC"/>
    <w:rPr>
      <w:rFonts w:cs="Lucida Grande"/>
      <w:sz w:val="18"/>
      <w:szCs w:val="18"/>
    </w:rPr>
  </w:style>
  <w:style w:type="character" w:customStyle="1" w:styleId="BalloonTextChar">
    <w:name w:val="Balloon Text Char"/>
    <w:link w:val="BalloonText"/>
    <w:uiPriority w:val="99"/>
    <w:semiHidden/>
    <w:rsid w:val="00FF1DFC"/>
    <w:rPr>
      <w:rFonts w:ascii="Lucida Grande" w:eastAsia="ヒラギノ角ゴ Pro W3"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ascii="Lucida Grande" w:eastAsia="ヒラギノ角ゴ Pro W3" w:hAnsi="Lucida Grande"/>
      <w:color w:val="000000"/>
    </w:rPr>
  </w:style>
  <w:style w:type="paragraph" w:customStyle="1" w:styleId="Body">
    <w:name w:val="Body"/>
    <w:rPr>
      <w:rFonts w:ascii="Helvetica" w:eastAsia="ヒラギノ角ゴ Pro W3" w:hAnsi="Helvetica"/>
      <w:color w:val="000000"/>
      <w:sz w:val="24"/>
    </w:rPr>
  </w:style>
  <w:style w:type="paragraph" w:styleId="Header">
    <w:name w:val="header"/>
    <w:basedOn w:val="Normal"/>
    <w:link w:val="HeaderChar"/>
    <w:locked/>
    <w:rsid w:val="00A27E99"/>
    <w:pPr>
      <w:tabs>
        <w:tab w:val="center" w:pos="4320"/>
        <w:tab w:val="right" w:pos="8640"/>
      </w:tabs>
    </w:pPr>
    <w:rPr>
      <w:lang w:val="x-none" w:eastAsia="x-none"/>
    </w:rPr>
  </w:style>
  <w:style w:type="character" w:customStyle="1" w:styleId="HeaderChar">
    <w:name w:val="Header Char"/>
    <w:link w:val="Header"/>
    <w:rsid w:val="00A27E99"/>
    <w:rPr>
      <w:rFonts w:ascii="Lucida Grande" w:eastAsia="ヒラギノ角ゴ Pro W3" w:hAnsi="Lucida Grande"/>
      <w:color w:val="000000"/>
      <w:sz w:val="24"/>
      <w:szCs w:val="24"/>
    </w:rPr>
  </w:style>
  <w:style w:type="paragraph" w:styleId="Footer">
    <w:name w:val="footer"/>
    <w:basedOn w:val="Normal"/>
    <w:link w:val="FooterChar"/>
    <w:locked/>
    <w:rsid w:val="00A27E99"/>
    <w:pPr>
      <w:tabs>
        <w:tab w:val="center" w:pos="4320"/>
        <w:tab w:val="right" w:pos="8640"/>
      </w:tabs>
    </w:pPr>
    <w:rPr>
      <w:lang w:val="x-none" w:eastAsia="x-none"/>
    </w:rPr>
  </w:style>
  <w:style w:type="character" w:customStyle="1" w:styleId="FooterChar">
    <w:name w:val="Footer Char"/>
    <w:link w:val="Footer"/>
    <w:rsid w:val="00A27E99"/>
    <w:rPr>
      <w:rFonts w:ascii="Lucida Grande" w:eastAsia="ヒラギノ角ゴ Pro W3" w:hAnsi="Lucida Grande"/>
      <w:color w:val="000000"/>
      <w:sz w:val="24"/>
      <w:szCs w:val="24"/>
    </w:rPr>
  </w:style>
  <w:style w:type="table" w:styleId="TableGrid">
    <w:name w:val="Table Grid"/>
    <w:basedOn w:val="TableNormal"/>
    <w:uiPriority w:val="59"/>
    <w:rsid w:val="00A328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DE503E"/>
    <w:rPr>
      <w:color w:val="0000FF"/>
      <w:u w:val="single"/>
    </w:rPr>
  </w:style>
  <w:style w:type="paragraph" w:styleId="BalloonText">
    <w:name w:val="Balloon Text"/>
    <w:basedOn w:val="Normal"/>
    <w:link w:val="BalloonTextChar"/>
    <w:uiPriority w:val="99"/>
    <w:semiHidden/>
    <w:unhideWhenUsed/>
    <w:rsid w:val="00FF1DFC"/>
    <w:rPr>
      <w:rFonts w:cs="Lucida Grande"/>
      <w:sz w:val="18"/>
      <w:szCs w:val="18"/>
    </w:rPr>
  </w:style>
  <w:style w:type="character" w:customStyle="1" w:styleId="BalloonTextChar">
    <w:name w:val="Balloon Text Char"/>
    <w:link w:val="BalloonText"/>
    <w:uiPriority w:val="99"/>
    <w:semiHidden/>
    <w:rsid w:val="00FF1DFC"/>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643</Words>
  <Characters>3671</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FRONT CREDITS</vt:lpstr>
    </vt:vector>
  </TitlesOfParts>
  <Company>Focus Inc. Production</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 CREDITS</dc:title>
  <dc:subject/>
  <dc:creator>Nicoletta Lingrosso</dc:creator>
  <cp:keywords/>
  <cp:lastModifiedBy>John Portnoy</cp:lastModifiedBy>
  <cp:revision>3</cp:revision>
  <cp:lastPrinted>2011-11-15T02:45:00Z</cp:lastPrinted>
  <dcterms:created xsi:type="dcterms:W3CDTF">2012-04-23T04:09:00Z</dcterms:created>
  <dcterms:modified xsi:type="dcterms:W3CDTF">2012-05-04T22:33:00Z</dcterms:modified>
</cp:coreProperties>
</file>